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BA79" w14:textId="0FC68AD2" w:rsidR="00B05CEB" w:rsidRPr="00DB7C19" w:rsidRDefault="00920392" w:rsidP="00B05CEB">
      <w:pPr>
        <w:jc w:val="center"/>
        <w:rPr>
          <w:rFonts w:ascii="Garamond" w:hAnsi="Garamond" w:cs="Arial"/>
        </w:rPr>
      </w:pPr>
      <w:r w:rsidRPr="00DB7C19">
        <w:rPr>
          <w:rFonts w:ascii="Garamond" w:hAnsi="Garamond" w:cs="Arial"/>
        </w:rPr>
        <w:t>MA</w:t>
      </w:r>
      <w:r w:rsidR="00505A10" w:rsidRPr="00DB7C19">
        <w:rPr>
          <w:rFonts w:ascii="Garamond" w:hAnsi="Garamond" w:cs="Arial"/>
        </w:rPr>
        <w:t xml:space="preserve"> in English — </w:t>
      </w:r>
      <w:r w:rsidR="00B05CEB" w:rsidRPr="00DB7C19">
        <w:rPr>
          <w:rFonts w:ascii="Garamond" w:hAnsi="Garamond" w:cs="Arial"/>
        </w:rPr>
        <w:t>Plan of Study</w:t>
      </w:r>
    </w:p>
    <w:p w14:paraId="7B9EDFF6" w14:textId="086B6322" w:rsidR="00505A10" w:rsidRPr="00DB7C19" w:rsidRDefault="0014687E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Linguistics</w:t>
      </w:r>
      <w:r w:rsidR="00505A10" w:rsidRPr="00DB7C19">
        <w:rPr>
          <w:rFonts w:ascii="Garamond" w:hAnsi="Garamond" w:cs="Arial"/>
        </w:rPr>
        <w:t xml:space="preserve"> Concentration</w:t>
      </w:r>
    </w:p>
    <w:p w14:paraId="1902EC1C" w14:textId="77777777" w:rsidR="00505A10" w:rsidRPr="00DB7C19" w:rsidRDefault="00505A10">
      <w:pPr>
        <w:rPr>
          <w:rFonts w:ascii="Garamond" w:hAnsi="Garamond" w:cs="Arial"/>
        </w:rPr>
      </w:pPr>
    </w:p>
    <w:p w14:paraId="0CA06E46" w14:textId="77777777" w:rsidR="005F253C" w:rsidRPr="00515789" w:rsidRDefault="005F253C" w:rsidP="005F253C">
      <w:pPr>
        <w:tabs>
          <w:tab w:val="left" w:pos="990"/>
          <w:tab w:val="left" w:pos="3600"/>
        </w:tabs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Pr="008B04B7"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ULID: ___________________</w:t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>Semester admitted: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1"/>
    </w:p>
    <w:p w14:paraId="01B337EB" w14:textId="77777777" w:rsidR="005F253C" w:rsidRDefault="005F253C" w:rsidP="005F253C">
      <w:pPr>
        <w:rPr>
          <w:rFonts w:ascii="Garamond" w:hAnsi="Garamond" w:cs="Arial"/>
          <w:sz w:val="20"/>
          <w:szCs w:val="20"/>
        </w:rPr>
      </w:pPr>
    </w:p>
    <w:p w14:paraId="5374E698" w14:textId="046D07F8" w:rsidR="005F253C" w:rsidRDefault="005F253C" w:rsidP="005F253C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MA in English </w:t>
      </w:r>
      <w:r>
        <w:rPr>
          <w:rFonts w:ascii="Garamond" w:hAnsi="Garamond" w:cs="Arial"/>
          <w:sz w:val="20"/>
          <w:szCs w:val="20"/>
        </w:rPr>
        <w:t>wi</w:t>
      </w:r>
      <w:r w:rsidR="0021018D">
        <w:rPr>
          <w:rFonts w:ascii="Garamond" w:hAnsi="Garamond" w:cs="Arial"/>
          <w:sz w:val="20"/>
          <w:szCs w:val="20"/>
        </w:rPr>
        <w:t>th a concentration in Linguistics</w:t>
      </w:r>
      <w:bookmarkStart w:id="2" w:name="_GoBack"/>
      <w:bookmarkEnd w:id="2"/>
      <w:r>
        <w:rPr>
          <w:rFonts w:ascii="Garamond" w:hAnsi="Garamond" w:cs="Arial"/>
          <w:sz w:val="20"/>
          <w:szCs w:val="20"/>
        </w:rPr>
        <w:t xml:space="preserve"> requires </w:t>
      </w:r>
      <w:r w:rsidRPr="00DB7C19">
        <w:rPr>
          <w:rFonts w:ascii="Garamond" w:hAnsi="Garamond" w:cs="Arial"/>
          <w:sz w:val="20"/>
          <w:szCs w:val="20"/>
        </w:rPr>
        <w:t xml:space="preserve">36 credit hours beyond the BA. </w:t>
      </w:r>
    </w:p>
    <w:p w14:paraId="46BF4636" w14:textId="77777777" w:rsidR="005F253C" w:rsidRPr="00DB7C19" w:rsidRDefault="005F253C" w:rsidP="005F253C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32F5732A" w14:textId="77777777" w:rsidR="005F253C" w:rsidRPr="00DB7C19" w:rsidRDefault="005F253C" w:rsidP="005F253C">
      <w:pPr>
        <w:rPr>
          <w:rFonts w:ascii="Garamond" w:hAnsi="Garamond" w:cs="Arial"/>
          <w:sz w:val="20"/>
          <w:szCs w:val="20"/>
        </w:rPr>
      </w:pPr>
    </w:p>
    <w:p w14:paraId="0D4FDB2B" w14:textId="77777777" w:rsidR="005F253C" w:rsidRPr="00DB7C19" w:rsidRDefault="005F253C" w:rsidP="005F253C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4B97A9FB" w14:textId="77777777" w:rsidR="005F253C" w:rsidRDefault="005F253C" w:rsidP="005F253C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</w:t>
      </w:r>
    </w:p>
    <w:p w14:paraId="1460E637" w14:textId="77777777" w:rsidR="005F253C" w:rsidRPr="00DB7C19" w:rsidRDefault="005F253C" w:rsidP="005F253C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with the approval of the Graduate Coordinator and the Graduate School. </w:t>
      </w:r>
    </w:p>
    <w:p w14:paraId="646C9243" w14:textId="77777777" w:rsidR="005F253C" w:rsidRPr="00DB7C19" w:rsidRDefault="005F253C" w:rsidP="005F253C">
      <w:pPr>
        <w:rPr>
          <w:rFonts w:ascii="Garamond" w:hAnsi="Garamond" w:cs="Arial"/>
          <w:sz w:val="20"/>
          <w:szCs w:val="20"/>
        </w:rPr>
      </w:pPr>
    </w:p>
    <w:p w14:paraId="3433FCB7" w14:textId="77777777" w:rsidR="005F253C" w:rsidRPr="00DB7C19" w:rsidRDefault="005F253C" w:rsidP="005F253C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4972D34B" w14:textId="052CA581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3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082B55">
        <w:rPr>
          <w:rFonts w:ascii="Garamond" w:hAnsi="Garamond" w:cs="Arial"/>
          <w:sz w:val="20"/>
          <w:szCs w:val="20"/>
        </w:rPr>
        <w:t>; meets 1 hour biweekly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5520C3C7" w14:textId="59020167" w:rsidR="005F253C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</w:t>
      </w:r>
      <w:r w:rsidR="00082B55">
        <w:rPr>
          <w:rFonts w:ascii="Garamond" w:hAnsi="Garamond" w:cs="Arial"/>
          <w:sz w:val="20"/>
          <w:szCs w:val="20"/>
        </w:rPr>
        <w:t>; does not count toward degree</w:t>
      </w:r>
      <w:r>
        <w:rPr>
          <w:rFonts w:ascii="Garamond" w:hAnsi="Garamond" w:cs="Arial"/>
          <w:sz w:val="20"/>
          <w:szCs w:val="20"/>
        </w:rPr>
        <w:t xml:space="preserve">) </w:t>
      </w:r>
    </w:p>
    <w:p w14:paraId="650399D5" w14:textId="77777777" w:rsidR="005F253C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501</w:t>
      </w:r>
      <w:r>
        <w:rPr>
          <w:rFonts w:ascii="Garamond" w:hAnsi="Garamond" w:cs="Arial"/>
          <w:sz w:val="20"/>
          <w:szCs w:val="20"/>
        </w:rPr>
        <w:t xml:space="preserve">, Teaching College English (3 credit hours) </w:t>
      </w:r>
    </w:p>
    <w:p w14:paraId="563179D6" w14:textId="77777777" w:rsidR="005F253C" w:rsidRDefault="005F253C" w:rsidP="005F253C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GAs enroll the semester before they start teaching; non-teaching students substitute with an elective.</w:t>
      </w:r>
    </w:p>
    <w:p w14:paraId="431BF171" w14:textId="77777777" w:rsidR="005F253C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</w:t>
      </w:r>
      <w:r>
        <w:rPr>
          <w:rFonts w:ascii="Garamond" w:hAnsi="Garamond" w:cs="Arial"/>
          <w:sz w:val="20"/>
          <w:szCs w:val="20"/>
        </w:rPr>
        <w:t>9</w:t>
      </w:r>
      <w:r w:rsidRPr="00DB7C19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College English Practicum, two (2) semesters </w:t>
      </w:r>
      <w:r w:rsidRPr="00DB7C19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1 credit hour each; does not count toward degree</w:t>
      </w:r>
      <w:r w:rsidRPr="00DB7C19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220A48B4" w14:textId="77777777" w:rsidR="005F253C" w:rsidRPr="00DB7C19" w:rsidRDefault="005F253C" w:rsidP="005F253C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Teaching GAs enroll in Engl 509 each of the two semesters they are teaching.</w:t>
      </w:r>
    </w:p>
    <w:p w14:paraId="7F93F442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Pr="00DB7C19">
        <w:rPr>
          <w:rFonts w:ascii="Garamond" w:hAnsi="Garamond" w:cs="Arial"/>
          <w:sz w:val="20"/>
          <w:szCs w:val="20"/>
        </w:rPr>
        <w:t>class</w:t>
      </w:r>
      <w:r>
        <w:rPr>
          <w:rFonts w:ascii="Garamond" w:hAnsi="Garamond" w:cs="Arial"/>
          <w:sz w:val="20"/>
          <w:szCs w:val="20"/>
        </w:rPr>
        <w:t xml:space="preserve"> in Linguistics or Old English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6A0E8421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DB7C19" w:rsidRDefault="00245610" w:rsidP="00245610">
      <w:pPr>
        <w:rPr>
          <w:rFonts w:ascii="Garamond" w:hAnsi="Garamond" w:cs="Arial"/>
          <w:sz w:val="20"/>
          <w:szCs w:val="20"/>
        </w:rPr>
      </w:pPr>
    </w:p>
    <w:p w14:paraId="63BFC048" w14:textId="77777777" w:rsidR="00337304" w:rsidRPr="001B25E9" w:rsidRDefault="00337304" w:rsidP="00337304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2D055154" w14:textId="77777777" w:rsidR="00373999" w:rsidRDefault="00337304" w:rsidP="0037399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</w:t>
      </w:r>
      <w:r w:rsidR="005F253C">
        <w:rPr>
          <w:rFonts w:ascii="Garamond" w:hAnsi="Garamond" w:cs="Arial"/>
          <w:sz w:val="20"/>
          <w:szCs w:val="20"/>
        </w:rPr>
        <w:t xml:space="preserve"> classes/</w:t>
      </w:r>
      <w:r>
        <w:rPr>
          <w:rFonts w:ascii="Garamond" w:hAnsi="Garamond" w:cs="Arial"/>
          <w:sz w:val="20"/>
          <w:szCs w:val="20"/>
        </w:rPr>
        <w:t xml:space="preserve">9 credit hours </w:t>
      </w:r>
      <w:r w:rsidR="00754204">
        <w:rPr>
          <w:rFonts w:ascii="Garamond" w:hAnsi="Garamond" w:cs="Arial"/>
          <w:sz w:val="20"/>
          <w:szCs w:val="20"/>
        </w:rPr>
        <w:t xml:space="preserve">from </w:t>
      </w:r>
      <w:r w:rsidR="00754204" w:rsidRPr="00754204">
        <w:rPr>
          <w:rFonts w:ascii="Garamond" w:hAnsi="Garamond" w:cs="Arial"/>
          <w:sz w:val="20"/>
          <w:szCs w:val="20"/>
        </w:rPr>
        <w:t>E</w:t>
      </w:r>
      <w:r w:rsidR="005F253C">
        <w:rPr>
          <w:rFonts w:ascii="Garamond" w:hAnsi="Garamond" w:cs="Arial"/>
          <w:sz w:val="20"/>
          <w:szCs w:val="20"/>
        </w:rPr>
        <w:t>ngl</w:t>
      </w:r>
      <w:r w:rsidR="00754204">
        <w:rPr>
          <w:rFonts w:ascii="Garamond" w:hAnsi="Garamond" w:cs="Arial"/>
          <w:sz w:val="20"/>
          <w:szCs w:val="20"/>
        </w:rPr>
        <w:t xml:space="preserve"> </w:t>
      </w:r>
      <w:r w:rsidR="00754204" w:rsidRPr="00754204">
        <w:rPr>
          <w:rFonts w:ascii="Garamond" w:hAnsi="Garamond" w:cs="Arial"/>
          <w:sz w:val="20"/>
          <w:szCs w:val="20"/>
        </w:rPr>
        <w:t xml:space="preserve">405, 413, 425, 452, 455, 458, 502, 503, 506, 553, 563, </w:t>
      </w:r>
    </w:p>
    <w:p w14:paraId="4E40711B" w14:textId="789DF0D0" w:rsidR="00337304" w:rsidRPr="001B25E9" w:rsidRDefault="005F253C" w:rsidP="00373999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or </w:t>
      </w:r>
      <w:r w:rsidR="00754204" w:rsidRPr="00754204">
        <w:rPr>
          <w:rFonts w:ascii="Garamond" w:hAnsi="Garamond" w:cs="Arial"/>
          <w:sz w:val="20"/>
          <w:szCs w:val="20"/>
        </w:rPr>
        <w:t>675</w:t>
      </w:r>
      <w:r w:rsidR="00373999">
        <w:rPr>
          <w:rFonts w:ascii="Garamond" w:hAnsi="Garamond" w:cs="Arial"/>
          <w:sz w:val="20"/>
          <w:szCs w:val="20"/>
        </w:rPr>
        <w:t xml:space="preserve"> </w:t>
      </w:r>
      <w:r w:rsidR="00754204">
        <w:rPr>
          <w:rFonts w:ascii="Garamond" w:hAnsi="Garamond" w:cs="Arial"/>
          <w:sz w:val="20"/>
          <w:szCs w:val="20"/>
        </w:rPr>
        <w:t>with a langu</w:t>
      </w:r>
      <w:r w:rsidR="00373999">
        <w:rPr>
          <w:rFonts w:ascii="Garamond" w:hAnsi="Garamond" w:cs="Arial"/>
          <w:sz w:val="20"/>
          <w:szCs w:val="20"/>
        </w:rPr>
        <w:t>age or linguistics focus</w:t>
      </w:r>
      <w:r w:rsidR="00754204" w:rsidRPr="00754204">
        <w:rPr>
          <w:rFonts w:ascii="Garamond" w:hAnsi="Garamond" w:cs="Arial"/>
          <w:sz w:val="20"/>
          <w:szCs w:val="20"/>
        </w:rPr>
        <w:t>.</w:t>
      </w:r>
      <w:r w:rsidR="00337304">
        <w:rPr>
          <w:rFonts w:ascii="Garamond" w:hAnsi="Garamond" w:cs="Arial"/>
          <w:sz w:val="20"/>
          <w:szCs w:val="20"/>
        </w:rPr>
        <w:t xml:space="preserve"> </w:t>
      </w:r>
    </w:p>
    <w:p w14:paraId="194008AE" w14:textId="77777777" w:rsidR="00337304" w:rsidRDefault="00337304" w:rsidP="00754204">
      <w:pPr>
        <w:ind w:left="180"/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DB7C19" w:rsidRDefault="00297EED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5F39480C" w14:textId="31B6C692" w:rsidR="00920392" w:rsidRPr="00DB7C19" w:rsidRDefault="00297EED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DB7C19">
        <w:rPr>
          <w:rFonts w:ascii="Garamond" w:hAnsi="Garamond" w:cs="Arial"/>
          <w:sz w:val="20"/>
          <w:szCs w:val="20"/>
        </w:rPr>
        <w:t>complete</w:t>
      </w:r>
      <w:r w:rsidRPr="00DB7C19">
        <w:rPr>
          <w:rFonts w:ascii="Garamond" w:hAnsi="Garamond" w:cs="Arial"/>
          <w:sz w:val="20"/>
          <w:szCs w:val="20"/>
        </w:rPr>
        <w:t xml:space="preserve"> at least </w:t>
      </w:r>
      <w:r w:rsidR="005F253C">
        <w:rPr>
          <w:rFonts w:ascii="Garamond" w:hAnsi="Garamond" w:cs="Arial"/>
          <w:sz w:val="20"/>
          <w:szCs w:val="20"/>
        </w:rPr>
        <w:t>four</w:t>
      </w:r>
      <w:r w:rsidR="00337304">
        <w:rPr>
          <w:rFonts w:ascii="Garamond" w:hAnsi="Garamond" w:cs="Arial"/>
          <w:sz w:val="20"/>
          <w:szCs w:val="20"/>
        </w:rPr>
        <w:t xml:space="preserve"> (4</w:t>
      </w:r>
      <w:r w:rsidR="005F253C">
        <w:rPr>
          <w:rFonts w:ascii="Garamond" w:hAnsi="Garamond" w:cs="Arial"/>
          <w:sz w:val="20"/>
          <w:szCs w:val="20"/>
        </w:rPr>
        <w:t>) classes/</w:t>
      </w:r>
      <w:r w:rsidR="00337304">
        <w:rPr>
          <w:rFonts w:ascii="Garamond" w:hAnsi="Garamond" w:cs="Arial"/>
          <w:sz w:val="20"/>
          <w:szCs w:val="20"/>
        </w:rPr>
        <w:t>12</w:t>
      </w:r>
      <w:r w:rsidR="007C07B5" w:rsidRPr="00DB7C19">
        <w:rPr>
          <w:rFonts w:ascii="Garamond" w:hAnsi="Garamond" w:cs="Arial"/>
          <w:sz w:val="20"/>
          <w:szCs w:val="20"/>
        </w:rPr>
        <w:t xml:space="preserve"> c</w:t>
      </w:r>
      <w:r w:rsidR="008149AC" w:rsidRPr="00DB7C19">
        <w:rPr>
          <w:rFonts w:ascii="Garamond" w:hAnsi="Garamond" w:cs="Arial"/>
          <w:sz w:val="20"/>
          <w:szCs w:val="20"/>
        </w:rPr>
        <w:t>redit hours of literary studies</w:t>
      </w:r>
      <w:r w:rsidR="00920392" w:rsidRPr="00DB7C19">
        <w:rPr>
          <w:rFonts w:ascii="Garamond" w:hAnsi="Garamond" w:cs="Arial"/>
          <w:sz w:val="20"/>
          <w:szCs w:val="20"/>
        </w:rPr>
        <w:t xml:space="preserve"> in</w:t>
      </w:r>
      <w:r w:rsidR="005F253C">
        <w:rPr>
          <w:rFonts w:ascii="Garamond" w:hAnsi="Garamond" w:cs="Arial"/>
          <w:sz w:val="20"/>
          <w:szCs w:val="20"/>
        </w:rPr>
        <w:t xml:space="preserve"> four (4)</w:t>
      </w:r>
      <w:r w:rsidR="00920392" w:rsidRPr="00DB7C19">
        <w:rPr>
          <w:rFonts w:ascii="Garamond" w:hAnsi="Garamond" w:cs="Arial"/>
          <w:sz w:val="20"/>
          <w:szCs w:val="20"/>
        </w:rPr>
        <w:t xml:space="preserve"> different </w:t>
      </w:r>
      <w:r w:rsidR="005F253C">
        <w:rPr>
          <w:rFonts w:ascii="Garamond" w:hAnsi="Garamond" w:cs="Arial"/>
          <w:sz w:val="20"/>
          <w:szCs w:val="20"/>
        </w:rPr>
        <w:t>periods in literary history</w:t>
      </w:r>
      <w:r w:rsidR="006E3CAD" w:rsidRPr="00DB7C19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3315B5B3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62E85D01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of the Renaissance</w:t>
      </w:r>
    </w:p>
    <w:p w14:paraId="0744EC6C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7A2EA4C7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A745350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0BAD08FF" w14:textId="77777777" w:rsidR="005F253C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to </w:t>
      </w:r>
      <w:r>
        <w:rPr>
          <w:rFonts w:ascii="Garamond" w:hAnsi="Garamond" w:cs="Arial"/>
          <w:sz w:val="20"/>
          <w:szCs w:val="20"/>
        </w:rPr>
        <w:t xml:space="preserve">1865 </w:t>
      </w:r>
    </w:p>
    <w:p w14:paraId="083EC574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1865 to 1945 </w:t>
      </w:r>
    </w:p>
    <w:p w14:paraId="6B29AA10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1288125B" w14:textId="77777777" w:rsidR="00920392" w:rsidRPr="00DB7C19" w:rsidRDefault="00920392" w:rsidP="007C07B5">
      <w:pPr>
        <w:rPr>
          <w:rFonts w:ascii="Garamond" w:hAnsi="Garamond" w:cs="Arial"/>
          <w:sz w:val="20"/>
          <w:szCs w:val="20"/>
        </w:rPr>
      </w:pPr>
    </w:p>
    <w:p w14:paraId="5782F86D" w14:textId="65A5807F" w:rsidR="00C85D36" w:rsidRPr="00DB7C19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Candidacy:</w:t>
      </w:r>
    </w:p>
    <w:p w14:paraId="03059AD1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Immediately after completing 12 hours of graduate coursework, the student should apply for candidacy and submit a Candidacy, Committee</w:t>
      </w:r>
      <w:r>
        <w:rPr>
          <w:rFonts w:ascii="Garamond" w:hAnsi="Garamond" w:cs="Arial"/>
          <w:sz w:val="20"/>
          <w:szCs w:val="20"/>
        </w:rPr>
        <w:t>,</w:t>
      </w:r>
      <w:r w:rsidRPr="00DB7C19">
        <w:rPr>
          <w:rFonts w:ascii="Garamond" w:hAnsi="Garamond" w:cs="Arial"/>
          <w:sz w:val="20"/>
          <w:szCs w:val="20"/>
        </w:rPr>
        <w:t xml:space="preserve"> and Copyright Compliance Form to the Graduate Coordinator</w:t>
      </w:r>
      <w:r>
        <w:rPr>
          <w:rFonts w:ascii="Garamond" w:hAnsi="Garamond" w:cs="Arial"/>
          <w:sz w:val="20"/>
          <w:szCs w:val="20"/>
        </w:rPr>
        <w:t xml:space="preserve"> for Continuing Students</w:t>
      </w:r>
      <w:r w:rsidRPr="00DB7C19">
        <w:rPr>
          <w:rFonts w:ascii="Garamond" w:hAnsi="Garamond" w:cs="Arial"/>
          <w:sz w:val="20"/>
          <w:szCs w:val="20"/>
        </w:rPr>
        <w:t>.</w:t>
      </w:r>
    </w:p>
    <w:p w14:paraId="091102B8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>
        <w:rPr>
          <w:rFonts w:ascii="Garamond" w:hAnsi="Garamond" w:cs="Arial"/>
          <w:sz w:val="20"/>
          <w:szCs w:val="20"/>
        </w:rPr>
        <w:t xml:space="preserve"> for Continuing Students </w:t>
      </w:r>
    </w:p>
    <w:p w14:paraId="44E1BAB4" w14:textId="77777777" w:rsidR="00C85D36" w:rsidRPr="00DB7C19" w:rsidRDefault="00C85D36" w:rsidP="00754204">
      <w:pPr>
        <w:ind w:left="180"/>
        <w:rPr>
          <w:rFonts w:ascii="Garamond" w:hAnsi="Garamond" w:cs="Arial"/>
          <w:sz w:val="20"/>
          <w:szCs w:val="20"/>
        </w:rPr>
      </w:pPr>
    </w:p>
    <w:p w14:paraId="4F8AC267" w14:textId="07E45437" w:rsidR="007C07B5" w:rsidRPr="00DB7C19" w:rsidRDefault="00920392" w:rsidP="007C07B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76BF9D64" w14:textId="0D9ABB66" w:rsidR="00337304" w:rsidRDefault="00337304" w:rsidP="00754204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5F253C">
        <w:rPr>
          <w:rFonts w:ascii="Garamond" w:hAnsi="Garamond" w:cs="Arial"/>
          <w:sz w:val="20"/>
          <w:szCs w:val="20"/>
        </w:rPr>
        <w:t xml:space="preserve">Extra Elective (3 credit hours) </w:t>
      </w:r>
    </w:p>
    <w:p w14:paraId="3005EAEF" w14:textId="6B68314B" w:rsidR="00337304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Engl 899, MA Exam Readings Course (3 credit hours) </w:t>
      </w:r>
    </w:p>
    <w:p w14:paraId="458B4C3E" w14:textId="77777777" w:rsidR="00082B55" w:rsidRDefault="00082B55" w:rsidP="005F253C">
      <w:pPr>
        <w:ind w:left="180"/>
        <w:rPr>
          <w:rFonts w:ascii="Garamond" w:hAnsi="Garamond" w:cs="Arial"/>
          <w:sz w:val="20"/>
          <w:szCs w:val="20"/>
        </w:rPr>
      </w:pPr>
    </w:p>
    <w:p w14:paraId="59DF2138" w14:textId="3CFCB3D2" w:rsidR="003314DA" w:rsidRPr="00DB7C19" w:rsidRDefault="00C85D36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 literary breadth</w:t>
      </w:r>
      <w:r w:rsidR="00A12ACC" w:rsidRPr="00DB7C19">
        <w:rPr>
          <w:rFonts w:ascii="Garamond" w:hAnsi="Garamond" w:cs="Arial"/>
          <w:sz w:val="20"/>
          <w:szCs w:val="20"/>
        </w:rPr>
        <w:t xml:space="preserve"> </w:t>
      </w:r>
      <w:r w:rsidR="007C07B5" w:rsidRPr="00DB7C19">
        <w:rPr>
          <w:rFonts w:ascii="Garamond" w:hAnsi="Garamond" w:cs="Arial"/>
          <w:sz w:val="20"/>
          <w:szCs w:val="20"/>
        </w:rPr>
        <w:t xml:space="preserve">coursework and language requirements must be completed before </w:t>
      </w:r>
      <w:r w:rsidR="00DB7C19">
        <w:rPr>
          <w:rFonts w:ascii="Garamond" w:hAnsi="Garamond" w:cs="Arial"/>
          <w:sz w:val="20"/>
          <w:szCs w:val="20"/>
        </w:rPr>
        <w:t>taking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MA exam</w:t>
      </w:r>
      <w:r w:rsidR="00DB7C19"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>.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</w:p>
    <w:p w14:paraId="64774E53" w14:textId="6A6E15D8" w:rsidR="00E155EB" w:rsidRPr="00DB7C19" w:rsidRDefault="00C85D36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Exam committee members:</w:t>
      </w:r>
    </w:p>
    <w:p w14:paraId="5004B6B2" w14:textId="282632AB" w:rsidR="00E155EB" w:rsidRPr="00DB7C19" w:rsidRDefault="00920392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Chair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  <w:r w:rsidR="00E155EB" w:rsidRPr="00DB7C19">
        <w:rPr>
          <w:rFonts w:ascii="Garamond" w:hAnsi="Garamond" w:cs="Arial"/>
          <w:sz w:val="20"/>
          <w:szCs w:val="20"/>
        </w:rPr>
        <w:tab/>
      </w:r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2"/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="00C85D36"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="00C85D36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D36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C85D36" w:rsidRPr="00DB7C19">
        <w:rPr>
          <w:rFonts w:ascii="Garamond" w:hAnsi="Garamond" w:cs="Arial"/>
          <w:sz w:val="20"/>
          <w:szCs w:val="20"/>
        </w:rPr>
      </w:r>
      <w:r w:rsidR="00C85D36" w:rsidRPr="00DB7C19">
        <w:rPr>
          <w:rFonts w:ascii="Garamond" w:hAnsi="Garamond" w:cs="Arial"/>
          <w:sz w:val="20"/>
          <w:szCs w:val="20"/>
        </w:rPr>
        <w:fldChar w:fldCharType="separate"/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sz w:val="20"/>
          <w:szCs w:val="20"/>
        </w:rPr>
        <w:fldChar w:fldCharType="end"/>
      </w:r>
    </w:p>
    <w:p w14:paraId="558BA829" w14:textId="77777777" w:rsidR="002C7BB1" w:rsidRPr="00DB7C19" w:rsidRDefault="002C7BB1" w:rsidP="00754204">
      <w:pPr>
        <w:ind w:left="180"/>
        <w:rPr>
          <w:rFonts w:ascii="Garamond" w:hAnsi="Garamond" w:cs="Arial"/>
          <w:sz w:val="20"/>
          <w:szCs w:val="20"/>
        </w:rPr>
      </w:pPr>
    </w:p>
    <w:p w14:paraId="620915C8" w14:textId="77777777" w:rsidR="005F253C" w:rsidRPr="00DB7C19" w:rsidRDefault="005F253C" w:rsidP="005F253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 T</w:t>
      </w:r>
      <w:r w:rsidRPr="00DB7C19">
        <w:rPr>
          <w:rFonts w:ascii="Garamond" w:hAnsi="Garamond" w:cs="Arial"/>
          <w:b/>
          <w:sz w:val="20"/>
          <w:szCs w:val="20"/>
        </w:rPr>
        <w:t>rack:</w:t>
      </w:r>
    </w:p>
    <w:p w14:paraId="2DECBBC4" w14:textId="5E2C644E" w:rsidR="005F253C" w:rsidRDefault="005F253C" w:rsidP="00373999">
      <w:pPr>
        <w:ind w:left="180" w:right="7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Early in the</w:t>
      </w:r>
      <w:r w:rsidRPr="00DB7C19">
        <w:rPr>
          <w:rFonts w:ascii="Garamond" w:hAnsi="Garamond" w:cs="Arial"/>
          <w:sz w:val="20"/>
          <w:szCs w:val="20"/>
        </w:rPr>
        <w:t xml:space="preserve"> third semester, the candidate should begin work on the thesis prospectus. Once approved by the candidate’s committee, the prospectus should be submitted to the Graduate Coordinator </w:t>
      </w:r>
      <w:r>
        <w:rPr>
          <w:rFonts w:ascii="Garamond" w:hAnsi="Garamond" w:cs="Arial"/>
          <w:sz w:val="20"/>
          <w:szCs w:val="20"/>
        </w:rPr>
        <w:t xml:space="preserve">for Continuing Students </w:t>
      </w:r>
      <w:r w:rsidRPr="00DB7C19">
        <w:rPr>
          <w:rFonts w:ascii="Garamond" w:hAnsi="Garamond" w:cs="Arial"/>
          <w:sz w:val="20"/>
          <w:szCs w:val="20"/>
        </w:rPr>
        <w:t>by the middle of the semester.</w:t>
      </w:r>
    </w:p>
    <w:p w14:paraId="6DEC2052" w14:textId="77777777" w:rsidR="005F253C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6A0ECFE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4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</w:p>
    <w:p w14:paraId="36B081D9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2C7236CD" w14:textId="77777777" w:rsidR="005F253C" w:rsidRPr="00DB7C1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34AD2F90" w14:textId="77777777" w:rsidR="005F253C" w:rsidRPr="00515789" w:rsidRDefault="005F253C" w:rsidP="005F253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3C4122CA" w14:textId="6810F134" w:rsidR="00C85D36" w:rsidRPr="00DB7C19" w:rsidRDefault="005F253C" w:rsidP="0037399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B0BB3">
        <w:rPr>
          <w:rFonts w:ascii="Garamond" w:hAnsi="Garamond" w:cs="Arial"/>
          <w:sz w:val="20"/>
          <w:szCs w:val="20"/>
        </w:rPr>
      </w:r>
      <w:r w:rsidR="002B0BB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667A0912" w14:textId="7FDBA800" w:rsidR="00EB5AEC" w:rsidRPr="00DB7C19" w:rsidRDefault="007C07B5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lastRenderedPageBreak/>
        <w:t xml:space="preserve">See the </w:t>
      </w:r>
      <w:hyperlink r:id="rId7" w:history="1">
        <w:r w:rsidRPr="00DB7C19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DB7C19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6FAC9E53" w:rsidR="00B05CEB" w:rsidRPr="00DB7C19" w:rsidRDefault="00B05CEB">
      <w:pPr>
        <w:rPr>
          <w:rFonts w:ascii="Garamond" w:hAnsi="Garamond" w:cs="Arial"/>
          <w:b/>
          <w:sz w:val="20"/>
          <w:szCs w:val="20"/>
        </w:rPr>
      </w:pPr>
    </w:p>
    <w:p w14:paraId="404D514E" w14:textId="77777777" w:rsidR="001A158D" w:rsidRPr="00DB7C19" w:rsidRDefault="001A158D" w:rsidP="001A158D">
      <w:pPr>
        <w:rPr>
          <w:rFonts w:ascii="Garamond" w:hAnsi="Garamond" w:cs="Arial"/>
        </w:rPr>
      </w:pPr>
      <w:r w:rsidRPr="00DB7C19">
        <w:rPr>
          <w:rFonts w:ascii="Garamond" w:hAnsi="Garamond" w:cs="Arial"/>
          <w:b/>
        </w:rPr>
        <w:t>Coursework Checklist</w:t>
      </w:r>
    </w:p>
    <w:p w14:paraId="7134FB5E" w14:textId="77777777" w:rsidR="001A158D" w:rsidRDefault="001A158D" w:rsidP="001A158D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500/600 level courses: a</w:t>
      </w:r>
      <w:r w:rsidRPr="00DB7C19">
        <w:rPr>
          <w:rFonts w:ascii="Garamond" w:hAnsi="Garamond" w:cs="Arial"/>
          <w:sz w:val="20"/>
          <w:szCs w:val="20"/>
        </w:rPr>
        <w:t xml:space="preserve">t least 18 of </w:t>
      </w:r>
      <w:r>
        <w:rPr>
          <w:rFonts w:ascii="Garamond" w:hAnsi="Garamond" w:cs="Arial"/>
          <w:sz w:val="20"/>
          <w:szCs w:val="20"/>
        </w:rPr>
        <w:t>the</w:t>
      </w:r>
      <w:r w:rsidRPr="00DB7C19">
        <w:rPr>
          <w:rFonts w:ascii="Garamond" w:hAnsi="Garamond" w:cs="Arial"/>
          <w:sz w:val="20"/>
          <w:szCs w:val="20"/>
        </w:rPr>
        <w:t xml:space="preserve"> 36 </w:t>
      </w:r>
      <w:r>
        <w:rPr>
          <w:rFonts w:ascii="Garamond" w:hAnsi="Garamond" w:cs="Arial"/>
          <w:sz w:val="20"/>
          <w:szCs w:val="20"/>
        </w:rPr>
        <w:t xml:space="preserve">total </w:t>
      </w:r>
      <w:r w:rsidRPr="00DB7C19">
        <w:rPr>
          <w:rFonts w:ascii="Garamond" w:hAnsi="Garamond" w:cs="Arial"/>
          <w:sz w:val="20"/>
          <w:szCs w:val="20"/>
        </w:rPr>
        <w:t xml:space="preserve">course hours </w:t>
      </w:r>
      <w:r>
        <w:rPr>
          <w:rFonts w:ascii="Garamond" w:hAnsi="Garamond" w:cs="Arial"/>
          <w:sz w:val="20"/>
          <w:szCs w:val="20"/>
        </w:rPr>
        <w:t xml:space="preserve">(half) </w:t>
      </w:r>
      <w:r w:rsidRPr="00DB7C19">
        <w:rPr>
          <w:rFonts w:ascii="Garamond" w:hAnsi="Garamond" w:cs="Arial"/>
          <w:sz w:val="20"/>
          <w:szCs w:val="20"/>
        </w:rPr>
        <w:t xml:space="preserve">must </w:t>
      </w:r>
      <w:r>
        <w:rPr>
          <w:rFonts w:ascii="Garamond" w:hAnsi="Garamond" w:cs="Arial"/>
          <w:sz w:val="20"/>
          <w:szCs w:val="20"/>
        </w:rPr>
        <w:t>be at the 500 or 600 level</w:t>
      </w:r>
    </w:p>
    <w:p w14:paraId="189C43C8" w14:textId="1A336A3B" w:rsidR="001A158D" w:rsidRDefault="001A158D" w:rsidP="001A158D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Engl </w:t>
      </w:r>
      <w:r w:rsidR="005F46EE">
        <w:rPr>
          <w:rFonts w:ascii="Garamond" w:hAnsi="Garamond" w:cs="Arial"/>
          <w:sz w:val="20"/>
          <w:szCs w:val="20"/>
        </w:rPr>
        <w:t xml:space="preserve">500, </w:t>
      </w:r>
      <w:r w:rsidRPr="00DB7C19">
        <w:rPr>
          <w:rFonts w:ascii="Garamond" w:hAnsi="Garamond" w:cs="Arial"/>
          <w:sz w:val="20"/>
          <w:szCs w:val="20"/>
        </w:rPr>
        <w:t>509</w:t>
      </w:r>
      <w:r w:rsidR="005F46EE">
        <w:rPr>
          <w:rFonts w:ascii="Garamond" w:hAnsi="Garamond" w:cs="Arial"/>
          <w:sz w:val="20"/>
          <w:szCs w:val="20"/>
        </w:rPr>
        <w:t>, and 596</w:t>
      </w:r>
      <w:r w:rsidRPr="00DB7C19">
        <w:rPr>
          <w:rFonts w:ascii="Garamond" w:hAnsi="Garamond" w:cs="Arial"/>
          <w:sz w:val="20"/>
          <w:szCs w:val="20"/>
        </w:rPr>
        <w:t xml:space="preserve"> do not count towards the total number of credit hours needed for the degree. </w:t>
      </w:r>
    </w:p>
    <w:p w14:paraId="6A1D6459" w14:textId="77777777" w:rsidR="00B05CEB" w:rsidRPr="00DB7C19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148"/>
        <w:gridCol w:w="1444"/>
        <w:gridCol w:w="970"/>
        <w:gridCol w:w="8"/>
        <w:gridCol w:w="736"/>
        <w:gridCol w:w="2369"/>
      </w:tblGrid>
      <w:tr w:rsidR="00F17A23" w:rsidRPr="00DB7C19" w14:paraId="3DE7556D" w14:textId="77777777" w:rsidTr="00A06D57">
        <w:tc>
          <w:tcPr>
            <w:tcW w:w="3415" w:type="dxa"/>
            <w:shd w:val="clear" w:color="auto" w:fill="auto"/>
            <w:vAlign w:val="center"/>
          </w:tcPr>
          <w:p w14:paraId="4FE31A2F" w14:textId="77777777" w:rsidR="006E3CAD" w:rsidRPr="00DB7C19" w:rsidRDefault="006E3CAD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4D79" w14:textId="0E9F2E56" w:rsidR="006E3CAD" w:rsidRPr="00DB7C19" w:rsidRDefault="009E35B2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 Completed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D58F0FA" w14:textId="656DF29A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r w:rsidR="009E35B2">
              <w:rPr>
                <w:rFonts w:ascii="Garamond" w:hAnsi="Garamond" w:cs="Arial"/>
                <w:b/>
                <w:sz w:val="20"/>
                <w:szCs w:val="20"/>
              </w:rPr>
              <w:t>ester, Year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216E60" w14:textId="77777777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594449F" w14:textId="77777777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419693E" w14:textId="66378847" w:rsidR="006E3CAD" w:rsidRPr="00DB7C19" w:rsidRDefault="006E3CAD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F17A23" w:rsidRPr="00DB7C19" w14:paraId="232D3444" w14:textId="77777777" w:rsidTr="00A06D57">
        <w:trPr>
          <w:trHeight w:val="314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14:paraId="13755189" w14:textId="77777777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2684B" w14:textId="5902B16D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8" w:type="dxa"/>
            <w:shd w:val="clear" w:color="auto" w:fill="auto"/>
            <w:vAlign w:val="center"/>
          </w:tcPr>
          <w:p w14:paraId="23A7C337" w14:textId="698ED332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  <w:vAlign w:val="center"/>
          </w:tcPr>
          <w:p w14:paraId="75F8D0C5" w14:textId="516FEDFC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center"/>
          </w:tcPr>
          <w:p w14:paraId="656E13D2" w14:textId="77777777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14:paraId="41909A10" w14:textId="77777777" w:rsidR="006E3CAD" w:rsidRDefault="009E35B2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9E35B2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  <w:p w14:paraId="4AFB3BAD" w14:textId="2C2E8D56" w:rsidR="009E35B2" w:rsidRPr="00DB7C19" w:rsidRDefault="009E35B2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9E35B2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F17A23" w:rsidRPr="00DB7C19" w14:paraId="0A9CC2C7" w14:textId="77777777" w:rsidTr="00A06D57">
        <w:trPr>
          <w:trHeight w:val="176"/>
        </w:trPr>
        <w:tc>
          <w:tcPr>
            <w:tcW w:w="3415" w:type="dxa"/>
            <w:vMerge/>
            <w:shd w:val="clear" w:color="auto" w:fill="auto"/>
            <w:vAlign w:val="center"/>
          </w:tcPr>
          <w:p w14:paraId="549FC422" w14:textId="77777777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343EB2" w14:textId="167F9083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08" w:type="dxa"/>
            <w:shd w:val="clear" w:color="auto" w:fill="auto"/>
            <w:vAlign w:val="center"/>
          </w:tcPr>
          <w:p w14:paraId="3F55ED2F" w14:textId="241A26B4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08" w:type="dxa"/>
            <w:shd w:val="clear" w:color="auto" w:fill="auto"/>
            <w:vAlign w:val="center"/>
          </w:tcPr>
          <w:p w14:paraId="5E78F898" w14:textId="27F710D7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14:paraId="61E5B4DC" w14:textId="77777777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14:paraId="44584D5D" w14:textId="4AA7DBE4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17A23" w:rsidRPr="00DB7C19" w14:paraId="260D0F75" w14:textId="77777777" w:rsidTr="00A06D57">
        <w:tc>
          <w:tcPr>
            <w:tcW w:w="3415" w:type="dxa"/>
            <w:shd w:val="clear" w:color="auto" w:fill="auto"/>
            <w:vAlign w:val="center"/>
          </w:tcPr>
          <w:p w14:paraId="37D16AB0" w14:textId="77777777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6E3CAD" w:rsidRPr="00DB7C19" w:rsidRDefault="006E3CAD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0CC824" w14:textId="2DF6B07C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08" w:type="dxa"/>
            <w:shd w:val="clear" w:color="auto" w:fill="auto"/>
            <w:vAlign w:val="center"/>
          </w:tcPr>
          <w:p w14:paraId="1966D430" w14:textId="6CFC4B3A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  <w:vAlign w:val="center"/>
          </w:tcPr>
          <w:p w14:paraId="18E6F761" w14:textId="33D3029E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FACF1B8" w14:textId="77777777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8C2037F" w14:textId="1C4FC818" w:rsidR="006E3CAD" w:rsidRPr="00DB7C19" w:rsidRDefault="009E35B2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9E35B2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A06D57" w:rsidRPr="00DB7C19" w14:paraId="4DCF7E45" w14:textId="77777777" w:rsidTr="00A06D57">
        <w:tc>
          <w:tcPr>
            <w:tcW w:w="3415" w:type="dxa"/>
            <w:shd w:val="clear" w:color="auto" w:fill="auto"/>
            <w:vAlign w:val="center"/>
          </w:tcPr>
          <w:p w14:paraId="07A9C245" w14:textId="77777777" w:rsidR="00A06D57" w:rsidRDefault="00A06D57" w:rsidP="00BE1E63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  <w:p w14:paraId="168E88BE" w14:textId="77777777" w:rsidR="00A06D57" w:rsidRDefault="00A06D57" w:rsidP="00BE1E63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092EC" w14:textId="77777777" w:rsidR="00A06D57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7DB166E2" w14:textId="77777777" w:rsidR="00A06D57" w:rsidRPr="00DB7C19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C4F5BF" w14:textId="77777777" w:rsidR="00A06D57" w:rsidRDefault="00A06D57" w:rsidP="00BE1E63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  <w:p w14:paraId="34146DCA" w14:textId="77777777" w:rsidR="00A06D57" w:rsidRDefault="00A06D57" w:rsidP="00BE1E63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0EC4AA37" w14:textId="77777777" w:rsidR="00A06D57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29C2AC91" w14:textId="77777777" w:rsidR="00A06D57" w:rsidRPr="00DB7C19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62ED13" w14:textId="77777777" w:rsidR="00A06D57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  <w:p w14:paraId="6A2DC6CB" w14:textId="77777777" w:rsidR="00A06D57" w:rsidRPr="00DB7C19" w:rsidRDefault="00A06D57" w:rsidP="00BE1E6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930523A" w14:textId="77777777" w:rsidR="00A06D57" w:rsidRPr="00DB7C19" w:rsidRDefault="00A06D57" w:rsidP="00BE1E63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are excused from Engl 509</w:t>
            </w:r>
          </w:p>
        </w:tc>
      </w:tr>
      <w:tr w:rsidR="00F17A23" w:rsidRPr="00DB7C19" w14:paraId="758CBCFB" w14:textId="77777777" w:rsidTr="00A06D57">
        <w:tc>
          <w:tcPr>
            <w:tcW w:w="3415" w:type="dxa"/>
            <w:shd w:val="clear" w:color="auto" w:fill="auto"/>
            <w:vAlign w:val="center"/>
          </w:tcPr>
          <w:p w14:paraId="19987C95" w14:textId="71B10ED2" w:rsidR="009E35B2" w:rsidRPr="009E35B2" w:rsidRDefault="009E35B2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Courses That Count Toward Degree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F031A8" w14:textId="77777777" w:rsidR="009E35B2" w:rsidRPr="00DB7C19" w:rsidRDefault="009E35B2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EAD9F1F" w14:textId="77777777" w:rsidR="009E35B2" w:rsidRPr="00DB7C19" w:rsidRDefault="009E35B2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BE3EBB" w14:textId="77777777" w:rsidR="009E35B2" w:rsidRPr="00DB7C19" w:rsidRDefault="009E35B2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E7956F0" w14:textId="77777777" w:rsidR="009E35B2" w:rsidRPr="00DB7C19" w:rsidRDefault="009E35B2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00090836" w14:textId="77777777" w:rsidR="009E35B2" w:rsidRPr="00DB7C19" w:rsidRDefault="009E35B2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17A23" w:rsidRPr="00DB7C19" w14:paraId="7AA6DD23" w14:textId="77777777" w:rsidTr="00A06D57">
        <w:tc>
          <w:tcPr>
            <w:tcW w:w="3415" w:type="dxa"/>
            <w:shd w:val="clear" w:color="auto" w:fill="auto"/>
            <w:vAlign w:val="center"/>
          </w:tcPr>
          <w:p w14:paraId="5E16B9B1" w14:textId="613577BF" w:rsidR="006E3CAD" w:rsidRPr="00DB7C19" w:rsidRDefault="009E35B2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501, Teaching College English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DEB25D" w14:textId="0402C655" w:rsidR="006E3CAD" w:rsidRPr="00DB7C19" w:rsidRDefault="00E77276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26D6551" w14:textId="534CC5F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D48B80" w14:textId="43536BDF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9F87463" w14:textId="725E2D5D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B95BE00" w14:textId="0BB39BE7" w:rsidR="006E3CAD" w:rsidRPr="00DB7C19" w:rsidRDefault="009E35B2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substitute with an elective</w:t>
            </w:r>
          </w:p>
        </w:tc>
      </w:tr>
      <w:tr w:rsidR="00F17A23" w:rsidRPr="00DB7C19" w14:paraId="4C6CEEFE" w14:textId="77777777" w:rsidTr="00A06D57">
        <w:tc>
          <w:tcPr>
            <w:tcW w:w="3415" w:type="dxa"/>
            <w:shd w:val="clear" w:color="auto" w:fill="auto"/>
            <w:vAlign w:val="center"/>
          </w:tcPr>
          <w:p w14:paraId="6E7E916E" w14:textId="77777777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9E23C6" w14:textId="1C322A7D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8" w:type="dxa"/>
            <w:shd w:val="clear" w:color="auto" w:fill="auto"/>
            <w:vAlign w:val="center"/>
          </w:tcPr>
          <w:p w14:paraId="35CF0B51" w14:textId="7E1F29F4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  <w:vAlign w:val="center"/>
          </w:tcPr>
          <w:p w14:paraId="62F1F897" w14:textId="08C14A29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7DAB4B5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C538DA0" w14:textId="7C1E148D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17A23" w:rsidRPr="00DB7C19" w14:paraId="7442AC1C" w14:textId="77777777" w:rsidTr="00A06D57">
        <w:tc>
          <w:tcPr>
            <w:tcW w:w="3415" w:type="dxa"/>
            <w:shd w:val="clear" w:color="auto" w:fill="auto"/>
            <w:vAlign w:val="center"/>
          </w:tcPr>
          <w:p w14:paraId="5B4844A2" w14:textId="2CFE100C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  <w:r w:rsidR="001A158D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7DD31D" w14:textId="57FE9851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8" w:type="dxa"/>
            <w:shd w:val="clear" w:color="auto" w:fill="auto"/>
            <w:vAlign w:val="center"/>
          </w:tcPr>
          <w:p w14:paraId="3C18FEB0" w14:textId="7ED68A05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  <w:vAlign w:val="center"/>
          </w:tcPr>
          <w:p w14:paraId="25EF8938" w14:textId="54E39E41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16FF6AB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F56E957" w14:textId="3A9450EC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17A23" w:rsidRPr="00DB7C19" w14:paraId="2967811C" w14:textId="77777777" w:rsidTr="00A06D57">
        <w:tc>
          <w:tcPr>
            <w:tcW w:w="3415" w:type="dxa"/>
            <w:shd w:val="clear" w:color="auto" w:fill="auto"/>
            <w:vAlign w:val="center"/>
          </w:tcPr>
          <w:p w14:paraId="3CD1919A" w14:textId="76A769E0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CB9C48" w14:textId="47FEE7B3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08" w:type="dxa"/>
            <w:shd w:val="clear" w:color="auto" w:fill="auto"/>
            <w:vAlign w:val="center"/>
          </w:tcPr>
          <w:p w14:paraId="7437601A" w14:textId="3B0688B5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08" w:type="dxa"/>
            <w:shd w:val="clear" w:color="auto" w:fill="auto"/>
            <w:vAlign w:val="center"/>
          </w:tcPr>
          <w:p w14:paraId="0B6EBF82" w14:textId="5CE6A29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2B58DA8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A083F0B" w14:textId="52115B8A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17A23" w:rsidRPr="00DB7C19" w14:paraId="3C412660" w14:textId="77777777" w:rsidTr="00A06D57">
        <w:tc>
          <w:tcPr>
            <w:tcW w:w="3415" w:type="dxa"/>
            <w:shd w:val="clear" w:color="auto" w:fill="auto"/>
            <w:vAlign w:val="center"/>
          </w:tcPr>
          <w:p w14:paraId="02D0C93F" w14:textId="502B8BA8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C52099" w14:textId="021C85C8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08" w:type="dxa"/>
            <w:shd w:val="clear" w:color="auto" w:fill="auto"/>
            <w:vAlign w:val="center"/>
          </w:tcPr>
          <w:p w14:paraId="0B805598" w14:textId="0F019DEF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8" w:type="dxa"/>
            <w:shd w:val="clear" w:color="auto" w:fill="auto"/>
            <w:vAlign w:val="center"/>
          </w:tcPr>
          <w:p w14:paraId="556061B0" w14:textId="2DB7F40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D9082FD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BFE0CE2" w14:textId="14A426DB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F17A23" w:rsidRPr="00DB7C19" w14:paraId="12FE5A43" w14:textId="77777777" w:rsidTr="00A06D57">
        <w:tc>
          <w:tcPr>
            <w:tcW w:w="3415" w:type="dxa"/>
            <w:shd w:val="clear" w:color="auto" w:fill="auto"/>
            <w:vAlign w:val="center"/>
          </w:tcPr>
          <w:p w14:paraId="2A69F669" w14:textId="68B49910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1EE333" w14:textId="593FF66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08" w:type="dxa"/>
            <w:shd w:val="clear" w:color="auto" w:fill="auto"/>
            <w:vAlign w:val="center"/>
          </w:tcPr>
          <w:p w14:paraId="41FEF930" w14:textId="00A7286C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08" w:type="dxa"/>
            <w:shd w:val="clear" w:color="auto" w:fill="auto"/>
            <w:vAlign w:val="center"/>
          </w:tcPr>
          <w:p w14:paraId="6DAA8239" w14:textId="68FB3F2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152B21A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C8770C8" w14:textId="7E982BA8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F17A23" w:rsidRPr="00DB7C19" w14:paraId="15B4571F" w14:textId="77777777" w:rsidTr="00A06D57">
        <w:tc>
          <w:tcPr>
            <w:tcW w:w="3415" w:type="dxa"/>
            <w:shd w:val="clear" w:color="auto" w:fill="auto"/>
            <w:vAlign w:val="center"/>
          </w:tcPr>
          <w:p w14:paraId="42D97942" w14:textId="3A97C3C5" w:rsidR="006E3CAD" w:rsidRPr="00DB7C19" w:rsidRDefault="00754204" w:rsidP="001A158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Linguistics</w:t>
            </w:r>
            <w:r w:rsidR="001A158D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1A158D"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 w:rsidR="001A158D"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="001A158D" w:rsidRPr="00754204">
              <w:rPr>
                <w:rFonts w:ascii="Garamond" w:hAnsi="Garamond" w:cs="Arial"/>
                <w:sz w:val="20"/>
                <w:szCs w:val="20"/>
              </w:rPr>
              <w:t xml:space="preserve">405, 413, 425, 452, 455, 458, 502, 503, 506, 553, 563, </w:t>
            </w:r>
            <w:r w:rsidR="001A158D"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="001A158D" w:rsidRPr="00754204">
              <w:rPr>
                <w:rFonts w:ascii="Garamond" w:hAnsi="Garamond" w:cs="Arial"/>
                <w:sz w:val="20"/>
                <w:szCs w:val="20"/>
              </w:rPr>
              <w:t>675</w:t>
            </w:r>
            <w:r w:rsidR="001A158D">
              <w:rPr>
                <w:rFonts w:ascii="Garamond" w:hAnsi="Garamond" w:cs="Arial"/>
                <w:sz w:val="20"/>
                <w:szCs w:val="20"/>
              </w:rPr>
              <w:t xml:space="preserve"> (ling.)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DA64E" w14:textId="5A91A1B4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08" w:type="dxa"/>
            <w:shd w:val="clear" w:color="auto" w:fill="auto"/>
            <w:vAlign w:val="center"/>
          </w:tcPr>
          <w:p w14:paraId="22B1C332" w14:textId="667E11C3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08" w:type="dxa"/>
            <w:shd w:val="clear" w:color="auto" w:fill="auto"/>
            <w:vAlign w:val="center"/>
          </w:tcPr>
          <w:p w14:paraId="189A2C3C" w14:textId="287D542C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D9FAFD1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228E3B5" w14:textId="75FA5E9C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7" w:name="Text10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17A23" w:rsidRPr="00DB7C19" w14:paraId="324575E3" w14:textId="77777777" w:rsidTr="00A06D57">
        <w:tc>
          <w:tcPr>
            <w:tcW w:w="3415" w:type="dxa"/>
            <w:shd w:val="clear" w:color="auto" w:fill="auto"/>
            <w:vAlign w:val="center"/>
          </w:tcPr>
          <w:p w14:paraId="6CB252DE" w14:textId="6DB4B751" w:rsidR="00DB7C19" w:rsidRPr="00DB7C19" w:rsidRDefault="001A158D" w:rsidP="003F796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Linguistics: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 xml:space="preserve">405, 413, 425, 452, 455, 458, 502, 503, 506, 553, 563,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675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(ling.)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211A1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0B052A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FD1CE28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5EDED3AF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56BC3DB" w14:textId="77777777" w:rsidR="00DB7C19" w:rsidRPr="00DB7C19" w:rsidRDefault="00DB7C19" w:rsidP="003F7964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F17A23" w:rsidRPr="00DB7C19" w14:paraId="4A69B8BF" w14:textId="77777777" w:rsidTr="00A06D5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198" w14:textId="26C8E435" w:rsidR="00DB7C19" w:rsidRPr="00DB7C19" w:rsidRDefault="001A158D" w:rsidP="003F796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Linguistics: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 xml:space="preserve">405, 413, 425, 452, 455, 458, 502, 503, 506, 553, 563,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675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(ling.)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8D4D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B131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860E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BE73" w14:textId="77777777" w:rsidR="00DB7C19" w:rsidRPr="00DB7C19" w:rsidRDefault="00DB7C19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2E3" w14:textId="77777777" w:rsidR="00DB7C19" w:rsidRPr="00DB7C19" w:rsidRDefault="00DB7C19" w:rsidP="003F7964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14:paraId="57B9169F" w14:textId="77777777" w:rsidR="00082B55" w:rsidRPr="00DB7C19" w:rsidRDefault="00082B55" w:rsidP="00082B55">
      <w:pPr>
        <w:rPr>
          <w:rFonts w:ascii="Garamond" w:hAnsi="Garamond"/>
        </w:rPr>
      </w:pPr>
    </w:p>
    <w:p w14:paraId="72A5BB2F" w14:textId="77777777" w:rsidR="00082B55" w:rsidRPr="00DB7C19" w:rsidRDefault="00082B55" w:rsidP="00082B5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350"/>
        <w:gridCol w:w="1463"/>
        <w:gridCol w:w="787"/>
        <w:gridCol w:w="810"/>
        <w:gridCol w:w="2520"/>
      </w:tblGrid>
      <w:tr w:rsidR="00082B55" w:rsidRPr="00DB7C19" w14:paraId="6604CCDB" w14:textId="77777777" w:rsidTr="00667459">
        <w:tc>
          <w:tcPr>
            <w:tcW w:w="2875" w:type="dxa"/>
            <w:shd w:val="clear" w:color="auto" w:fill="auto"/>
            <w:vAlign w:val="center"/>
          </w:tcPr>
          <w:p w14:paraId="5B0AE9B7" w14:textId="77777777" w:rsidR="00082B55" w:rsidRPr="00DB7C19" w:rsidRDefault="00082B55" w:rsidP="0066745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Extra Elective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B50432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6ECF86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11C2DF5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1BE785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8DB926" w14:textId="77777777" w:rsidR="00082B55" w:rsidRPr="00DB7C19" w:rsidRDefault="00082B55" w:rsidP="0066745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082B55" w:rsidRPr="00DB7C19" w14:paraId="3A44E047" w14:textId="77777777" w:rsidTr="00667459">
        <w:tc>
          <w:tcPr>
            <w:tcW w:w="2875" w:type="dxa"/>
            <w:shd w:val="clear" w:color="auto" w:fill="auto"/>
            <w:vAlign w:val="center"/>
          </w:tcPr>
          <w:p w14:paraId="6133D688" w14:textId="77777777" w:rsidR="00082B55" w:rsidRPr="00DB7C19" w:rsidRDefault="00082B55" w:rsidP="0066745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899, Exam Readings Course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BA0B9B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5BF7E0" w14:textId="77777777" w:rsidR="00082B55" w:rsidRPr="00DB7C19" w:rsidRDefault="00082B55" w:rsidP="0066745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B41198C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7E1382" w14:textId="77777777" w:rsidR="00082B55" w:rsidRPr="00DB7C19" w:rsidRDefault="00082B55" w:rsidP="0066745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BF419C" w14:textId="77777777" w:rsidR="00082B55" w:rsidRPr="00DB7C19" w:rsidRDefault="00082B55" w:rsidP="0066745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5C74BB0F" w14:textId="77777777" w:rsidR="00DB7C19" w:rsidRPr="00DB7C19" w:rsidRDefault="00DB7C19">
      <w:pPr>
        <w:rPr>
          <w:rFonts w:ascii="Garamond" w:hAnsi="Garamond"/>
        </w:rPr>
      </w:pPr>
    </w:p>
    <w:p w14:paraId="5BB18693" w14:textId="77777777" w:rsidR="001A158D" w:rsidRPr="00DB7C19" w:rsidRDefault="001A158D" w:rsidP="001A158D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 xml:space="preserve">Thesis </w:t>
      </w:r>
      <w:r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295"/>
        <w:gridCol w:w="1530"/>
        <w:gridCol w:w="720"/>
        <w:gridCol w:w="810"/>
        <w:gridCol w:w="2520"/>
      </w:tblGrid>
      <w:tr w:rsidR="001A158D" w:rsidRPr="00DB7C19" w14:paraId="331170B1" w14:textId="77777777" w:rsidTr="008E27B6">
        <w:tc>
          <w:tcPr>
            <w:tcW w:w="2930" w:type="dxa"/>
            <w:shd w:val="clear" w:color="auto" w:fill="auto"/>
            <w:vAlign w:val="center"/>
          </w:tcPr>
          <w:p w14:paraId="44848E0B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C4A1144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852C4E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017492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10" w:type="dxa"/>
            <w:shd w:val="clear" w:color="auto" w:fill="auto"/>
            <w:vAlign w:val="center"/>
          </w:tcPr>
          <w:p w14:paraId="52E1BC69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05EAE7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1A158D" w:rsidRPr="00DB7C19" w14:paraId="67895816" w14:textId="77777777" w:rsidTr="008E27B6">
        <w:tc>
          <w:tcPr>
            <w:tcW w:w="2930" w:type="dxa"/>
            <w:shd w:val="clear" w:color="auto" w:fill="auto"/>
            <w:vAlign w:val="center"/>
          </w:tcPr>
          <w:p w14:paraId="3F1D08CC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7E7536C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2B0BB3">
              <w:rPr>
                <w:rFonts w:ascii="Garamond" w:hAnsi="Garamond" w:cs="Arial"/>
                <w:sz w:val="20"/>
                <w:szCs w:val="20"/>
              </w:rPr>
            </w:r>
            <w:r w:rsidR="002B0BB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7843DA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20" w:type="dxa"/>
            <w:shd w:val="clear" w:color="auto" w:fill="auto"/>
            <w:vAlign w:val="center"/>
          </w:tcPr>
          <w:p w14:paraId="00CFF870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10" w:type="dxa"/>
            <w:shd w:val="clear" w:color="auto" w:fill="auto"/>
            <w:vAlign w:val="center"/>
          </w:tcPr>
          <w:p w14:paraId="457A85ED" w14:textId="77777777" w:rsidR="001A158D" w:rsidRPr="00DB7C19" w:rsidRDefault="001A158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70B982" w14:textId="77777777" w:rsidR="001A158D" w:rsidRPr="00DB7C19" w:rsidRDefault="001A158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5EEDE17A" w14:textId="77777777" w:rsidR="001A158D" w:rsidRPr="00DB7C19" w:rsidRDefault="001A158D" w:rsidP="001A158D">
      <w:pPr>
        <w:rPr>
          <w:rFonts w:ascii="Garamond" w:hAnsi="Garamond" w:cs="Arial"/>
          <w:sz w:val="20"/>
          <w:szCs w:val="20"/>
        </w:rPr>
      </w:pPr>
    </w:p>
    <w:p w14:paraId="66EFEB39" w14:textId="77777777" w:rsidR="001A158D" w:rsidRPr="00DB7C19" w:rsidRDefault="001A158D" w:rsidP="001A158D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 w:rsidRPr="00FC3D3C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 xml:space="preserve">     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>
        <w:rPr>
          <w:rFonts w:ascii="Garamond" w:hAnsi="Garamond" w:cs="Arial"/>
          <w:sz w:val="20"/>
          <w:szCs w:val="20"/>
        </w:rPr>
        <w:t>students teaching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28C91097" w14:textId="7F5CDF21" w:rsidR="00EB5AEC" w:rsidRDefault="00EB5AEC">
      <w:pPr>
        <w:rPr>
          <w:rFonts w:ascii="Garamond" w:hAnsi="Garamond" w:cs="Arial"/>
          <w:sz w:val="20"/>
          <w:szCs w:val="20"/>
        </w:rPr>
      </w:pPr>
    </w:p>
    <w:p w14:paraId="5E5A45A0" w14:textId="77777777" w:rsidR="00082B55" w:rsidRPr="00DB7C19" w:rsidRDefault="00082B55" w:rsidP="00082B55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*</w:t>
      </w: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482DEC9B" w14:textId="6D5AC9E4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 w:rsidR="00805B7F">
        <w:rPr>
          <w:rFonts w:ascii="Garamond" w:hAnsi="Garamond" w:cs="Arial"/>
          <w:sz w:val="20"/>
          <w:szCs w:val="20"/>
        </w:rPr>
        <w:t>four (4) classes/12</w:t>
      </w:r>
      <w:r w:rsidR="00805B7F" w:rsidRPr="00DB7C19">
        <w:rPr>
          <w:rFonts w:ascii="Garamond" w:hAnsi="Garamond" w:cs="Arial"/>
          <w:sz w:val="20"/>
          <w:szCs w:val="20"/>
        </w:rPr>
        <w:t xml:space="preserve"> credit hours of literary studies in</w:t>
      </w:r>
      <w:r w:rsidR="00805B7F">
        <w:rPr>
          <w:rFonts w:ascii="Garamond" w:hAnsi="Garamond" w:cs="Arial"/>
          <w:sz w:val="20"/>
          <w:szCs w:val="20"/>
        </w:rPr>
        <w:t xml:space="preserve"> four (4)</w:t>
      </w:r>
      <w:r w:rsidR="00805B7F" w:rsidRPr="00DB7C19">
        <w:rPr>
          <w:rFonts w:ascii="Garamond" w:hAnsi="Garamond" w:cs="Arial"/>
          <w:sz w:val="20"/>
          <w:szCs w:val="20"/>
        </w:rPr>
        <w:t xml:space="preserve"> different </w:t>
      </w:r>
      <w:r w:rsidR="00805B7F">
        <w:rPr>
          <w:rFonts w:ascii="Garamond" w:hAnsi="Garamond" w:cs="Arial"/>
          <w:sz w:val="20"/>
          <w:szCs w:val="20"/>
        </w:rPr>
        <w:t>periods in literary history</w:t>
      </w:r>
      <w:r w:rsidR="00805B7F" w:rsidRPr="00DB7C19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24DADC37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</w:t>
      </w:r>
      <w:r w:rsidRPr="00DB7C19">
        <w:rPr>
          <w:rFonts w:ascii="Garamond" w:hAnsi="Garamond" w:cs="Arial"/>
          <w:sz w:val="20"/>
          <w:szCs w:val="20"/>
        </w:rPr>
        <w:t>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7B3EDEA7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British Literature of the Renaissance</w:t>
      </w:r>
    </w:p>
    <w:p w14:paraId="35F0A11C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B616D23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13A4B9E0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317B780E" w14:textId="77777777" w:rsidR="00082B55" w:rsidRPr="00DB7C19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to </w:t>
      </w:r>
      <w:r>
        <w:rPr>
          <w:rFonts w:ascii="Garamond" w:hAnsi="Garamond" w:cs="Arial"/>
          <w:sz w:val="20"/>
          <w:szCs w:val="20"/>
        </w:rPr>
        <w:t>1865</w:t>
      </w:r>
    </w:p>
    <w:p w14:paraId="68B974F8" w14:textId="77777777" w:rsidR="00082B55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>from 1865 to 1945</w:t>
      </w:r>
    </w:p>
    <w:p w14:paraId="2DC93DAA" w14:textId="77777777" w:rsidR="00082B55" w:rsidRPr="00DB7C19" w:rsidRDefault="00082B55" w:rsidP="00082B5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28E8DEF0" w14:textId="77777777" w:rsidR="00082B55" w:rsidRPr="00DB7C19" w:rsidRDefault="00082B55">
      <w:pPr>
        <w:rPr>
          <w:rFonts w:ascii="Garamond" w:hAnsi="Garamond" w:cs="Arial"/>
          <w:sz w:val="20"/>
          <w:szCs w:val="20"/>
        </w:rPr>
      </w:pPr>
    </w:p>
    <w:p w14:paraId="781AD723" w14:textId="77777777" w:rsidR="006E3CAD" w:rsidRPr="00DB7C19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DB7C19" w:rsidSect="00690F08">
      <w:footerReference w:type="default" r:id="rId8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2DD2" w14:textId="77777777" w:rsidR="002B0BB3" w:rsidRDefault="002B0BB3" w:rsidP="00BB67E9">
      <w:r>
        <w:separator/>
      </w:r>
    </w:p>
  </w:endnote>
  <w:endnote w:type="continuationSeparator" w:id="0">
    <w:p w14:paraId="035E4408" w14:textId="77777777" w:rsidR="002B0BB3" w:rsidRDefault="002B0BB3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681C" w14:textId="00055803" w:rsidR="00025FD6" w:rsidRPr="00373999" w:rsidRDefault="00373999" w:rsidP="00373999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>updated lr 9/17; updated eb 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FD64" w14:textId="77777777" w:rsidR="002B0BB3" w:rsidRDefault="002B0BB3" w:rsidP="00BB67E9">
      <w:r>
        <w:separator/>
      </w:r>
    </w:p>
  </w:footnote>
  <w:footnote w:type="continuationSeparator" w:id="0">
    <w:p w14:paraId="4C143FCF" w14:textId="77777777" w:rsidR="002B0BB3" w:rsidRDefault="002B0BB3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0"/>
    <w:rsid w:val="00025FD6"/>
    <w:rsid w:val="000414CE"/>
    <w:rsid w:val="00082B55"/>
    <w:rsid w:val="000A6D01"/>
    <w:rsid w:val="000C5858"/>
    <w:rsid w:val="000D40EC"/>
    <w:rsid w:val="0014687E"/>
    <w:rsid w:val="001A158D"/>
    <w:rsid w:val="001C3179"/>
    <w:rsid w:val="002028D6"/>
    <w:rsid w:val="0021018D"/>
    <w:rsid w:val="002214A2"/>
    <w:rsid w:val="00245610"/>
    <w:rsid w:val="00273C3B"/>
    <w:rsid w:val="00297EED"/>
    <w:rsid w:val="002B0BB3"/>
    <w:rsid w:val="002C7BB1"/>
    <w:rsid w:val="003055D9"/>
    <w:rsid w:val="003314DA"/>
    <w:rsid w:val="00337304"/>
    <w:rsid w:val="00352019"/>
    <w:rsid w:val="00353F00"/>
    <w:rsid w:val="00373999"/>
    <w:rsid w:val="003A48D3"/>
    <w:rsid w:val="003B17FC"/>
    <w:rsid w:val="003B35FD"/>
    <w:rsid w:val="003D305F"/>
    <w:rsid w:val="00420E51"/>
    <w:rsid w:val="00451CF1"/>
    <w:rsid w:val="00454487"/>
    <w:rsid w:val="004546E6"/>
    <w:rsid w:val="004E2E4B"/>
    <w:rsid w:val="00505A10"/>
    <w:rsid w:val="00554EA2"/>
    <w:rsid w:val="005717CB"/>
    <w:rsid w:val="00574103"/>
    <w:rsid w:val="0059532D"/>
    <w:rsid w:val="005966F6"/>
    <w:rsid w:val="005C6401"/>
    <w:rsid w:val="005F253C"/>
    <w:rsid w:val="005F46EE"/>
    <w:rsid w:val="00657056"/>
    <w:rsid w:val="00681714"/>
    <w:rsid w:val="00690F08"/>
    <w:rsid w:val="006C51DD"/>
    <w:rsid w:val="006D6EE3"/>
    <w:rsid w:val="006E3CAD"/>
    <w:rsid w:val="006F1CB5"/>
    <w:rsid w:val="00713F56"/>
    <w:rsid w:val="00754204"/>
    <w:rsid w:val="00760ED7"/>
    <w:rsid w:val="007906C0"/>
    <w:rsid w:val="007A3BB5"/>
    <w:rsid w:val="007C07B5"/>
    <w:rsid w:val="00805B7F"/>
    <w:rsid w:val="008149AC"/>
    <w:rsid w:val="00824CB6"/>
    <w:rsid w:val="00885103"/>
    <w:rsid w:val="00920392"/>
    <w:rsid w:val="009322B9"/>
    <w:rsid w:val="00975981"/>
    <w:rsid w:val="009848A1"/>
    <w:rsid w:val="009A194D"/>
    <w:rsid w:val="009E35B2"/>
    <w:rsid w:val="009F794D"/>
    <w:rsid w:val="00A06D57"/>
    <w:rsid w:val="00A12ACC"/>
    <w:rsid w:val="00A15741"/>
    <w:rsid w:val="00B05CEB"/>
    <w:rsid w:val="00B37044"/>
    <w:rsid w:val="00B66D99"/>
    <w:rsid w:val="00B94F24"/>
    <w:rsid w:val="00BB67E9"/>
    <w:rsid w:val="00C1617B"/>
    <w:rsid w:val="00C42251"/>
    <w:rsid w:val="00C52617"/>
    <w:rsid w:val="00C641EE"/>
    <w:rsid w:val="00C7401A"/>
    <w:rsid w:val="00C85D36"/>
    <w:rsid w:val="00CA3816"/>
    <w:rsid w:val="00CC6898"/>
    <w:rsid w:val="00CD04E3"/>
    <w:rsid w:val="00D46231"/>
    <w:rsid w:val="00DB6A5A"/>
    <w:rsid w:val="00DB7C19"/>
    <w:rsid w:val="00E155EB"/>
    <w:rsid w:val="00E35E09"/>
    <w:rsid w:val="00E77276"/>
    <w:rsid w:val="00EB5AEC"/>
    <w:rsid w:val="00F17A23"/>
    <w:rsid w:val="00FC0FB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Doolan Khirsten </cp:lastModifiedBy>
  <cp:revision>11</cp:revision>
  <dcterms:created xsi:type="dcterms:W3CDTF">2018-11-12T22:09:00Z</dcterms:created>
  <dcterms:modified xsi:type="dcterms:W3CDTF">2018-11-27T20:47:00Z</dcterms:modified>
</cp:coreProperties>
</file>