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F645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  <w:sectPr w:rsidR="0062138C" w:rsidSect="00690F08">
          <w:headerReference w:type="default" r:id="rId7"/>
          <w:footerReference w:type="default" r:id="rId8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529BDDDB" w14:textId="77777777" w:rsidR="0062138C" w:rsidRDefault="00F75C86" w:rsidP="0062138C">
      <w:pPr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bookmarkStart w:id="1" w:name="_GoBack"/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bookmarkEnd w:id="1"/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="0062138C">
        <w:rPr>
          <w:rFonts w:ascii="Garamond" w:hAnsi="Garamond" w:cs="Arial"/>
          <w:b/>
          <w:sz w:val="20"/>
          <w:szCs w:val="20"/>
        </w:rPr>
        <w:t xml:space="preserve"> </w:t>
      </w:r>
    </w:p>
    <w:p w14:paraId="515F13D4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>
        <w:rPr>
          <w:rFonts w:ascii="Garamond" w:hAnsi="Garamond" w:cs="Arial"/>
          <w:b/>
          <w:sz w:val="20"/>
          <w:szCs w:val="20"/>
        </w:rPr>
        <w:t>ULID: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" w:name="Text110"/>
      <w:r w:rsidRPr="0062138C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62138C">
        <w:rPr>
          <w:rFonts w:ascii="Garamond" w:hAnsi="Garamond" w:cs="Arial"/>
          <w:b/>
          <w:sz w:val="20"/>
          <w:szCs w:val="20"/>
          <w:u w:val="single"/>
        </w:rPr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6B21DE4C" w14:textId="5CC52C14" w:rsidR="0062138C" w:rsidRPr="00AE49D5" w:rsidRDefault="0062138C" w:rsidP="00F75C86">
      <w:pPr>
        <w:rPr>
          <w:rFonts w:ascii="Garamond" w:hAnsi="Garamond" w:cs="Arial"/>
          <w:b/>
          <w:sz w:val="20"/>
          <w:szCs w:val="20"/>
        </w:rPr>
        <w:sectPr w:rsidR="0062138C" w:rsidRPr="00AE49D5" w:rsidSect="0062138C">
          <w:type w:val="continuous"/>
          <w:pgSz w:w="12240" w:h="15840"/>
          <w:pgMar w:top="864" w:right="1080" w:bottom="1080" w:left="1080" w:header="720" w:footer="720" w:gutter="0"/>
          <w:cols w:num="3" w:space="360"/>
          <w:docGrid w:linePitch="360"/>
        </w:sect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 w:rsidRPr="008B04B7">
        <w:rPr>
          <w:rFonts w:ascii="Garamond" w:hAnsi="Garamond" w:cs="Arial"/>
          <w:b/>
          <w:sz w:val="20"/>
          <w:szCs w:val="20"/>
        </w:rPr>
        <w:t>Semester admitted: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3"/>
    </w:p>
    <w:p w14:paraId="3F5642EC" w14:textId="5F79274E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</w:t>
      </w:r>
      <w:r w:rsidR="00C85D36">
        <w:rPr>
          <w:rFonts w:ascii="Garamond" w:hAnsi="Garamond" w:cs="Arial"/>
          <w:sz w:val="20"/>
          <w:szCs w:val="20"/>
        </w:rPr>
        <w:t>M</w:t>
      </w:r>
      <w:r w:rsidR="00245610">
        <w:rPr>
          <w:rFonts w:ascii="Garamond" w:hAnsi="Garamond" w:cs="Arial"/>
          <w:sz w:val="20"/>
          <w:szCs w:val="20"/>
        </w:rPr>
        <w:t xml:space="preserve">A in English </w:t>
      </w:r>
      <w:r w:rsidR="008B4E36">
        <w:rPr>
          <w:rFonts w:ascii="Garamond" w:hAnsi="Garamond" w:cs="Arial"/>
          <w:sz w:val="20"/>
          <w:szCs w:val="20"/>
        </w:rPr>
        <w:t xml:space="preserve">with a concentration in </w:t>
      </w:r>
      <w:r w:rsidR="00C6640A">
        <w:rPr>
          <w:rFonts w:ascii="Garamond" w:hAnsi="Garamond" w:cs="Arial"/>
          <w:sz w:val="20"/>
          <w:szCs w:val="20"/>
        </w:rPr>
        <w:t>TESOL</w:t>
      </w:r>
      <w:r w:rsidR="008B4E36">
        <w:rPr>
          <w:rFonts w:ascii="Garamond" w:hAnsi="Garamond" w:cs="Arial"/>
          <w:sz w:val="20"/>
          <w:szCs w:val="20"/>
        </w:rPr>
        <w:t xml:space="preserve"> requires </w:t>
      </w:r>
      <w:r w:rsidR="00245610">
        <w:rPr>
          <w:rFonts w:ascii="Garamond" w:hAnsi="Garamond" w:cs="Arial"/>
          <w:sz w:val="20"/>
          <w:szCs w:val="20"/>
        </w:rPr>
        <w:t>3</w:t>
      </w:r>
      <w:r w:rsidR="00C6640A">
        <w:rPr>
          <w:rFonts w:ascii="Garamond" w:hAnsi="Garamond" w:cs="Arial"/>
          <w:sz w:val="20"/>
          <w:szCs w:val="20"/>
        </w:rPr>
        <w:t>3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 xml:space="preserve">ours beyond the BA. </w:t>
      </w:r>
      <w:r w:rsidRPr="00B05CEB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63304EC1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6E944052" w14:textId="5F49C8C6" w:rsidR="00F75C86" w:rsidRPr="00DB7C19" w:rsidRDefault="00F75C86" w:rsidP="0062138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with the approval of the Graduate Coordinator and the Graduate School. </w:t>
      </w:r>
    </w:p>
    <w:p w14:paraId="50A77A2E" w14:textId="77777777" w:rsidR="00505A10" w:rsidRPr="00B05CEB" w:rsidRDefault="00505A10" w:rsidP="008605E8">
      <w:pPr>
        <w:ind w:left="180"/>
        <w:rPr>
          <w:rFonts w:ascii="Garamond" w:hAnsi="Garamond" w:cs="Arial"/>
          <w:sz w:val="20"/>
          <w:szCs w:val="20"/>
        </w:rPr>
      </w:pPr>
    </w:p>
    <w:p w14:paraId="64502ED9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4D4F4A0D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B05CEB" w:rsidRDefault="00245610" w:rsidP="00245610">
      <w:pPr>
        <w:rPr>
          <w:rFonts w:ascii="Garamond" w:hAnsi="Garamond" w:cs="Arial"/>
          <w:sz w:val="20"/>
          <w:szCs w:val="20"/>
        </w:rPr>
      </w:pPr>
    </w:p>
    <w:p w14:paraId="4A36CA79" w14:textId="77777777" w:rsidR="00C6640A" w:rsidRPr="001B25E9" w:rsidRDefault="00C6640A" w:rsidP="00C6640A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3302655D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 506</w:t>
      </w:r>
    </w:p>
    <w:p w14:paraId="7DF77FB7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 452</w:t>
      </w:r>
    </w:p>
    <w:p w14:paraId="1AEB9501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 561</w:t>
      </w:r>
    </w:p>
    <w:p w14:paraId="5AC01536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 562</w:t>
      </w:r>
    </w:p>
    <w:p w14:paraId="15FAAE42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 563</w:t>
      </w:r>
    </w:p>
    <w:p w14:paraId="4CFBD432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Elective from ENGL 405, 425, 455, 458, 553, or an appropriate course from CODI, Modern Languages, or EDCI</w:t>
      </w:r>
    </w:p>
    <w:p w14:paraId="7408612C" w14:textId="77777777" w:rsidR="00C6640A" w:rsidRPr="00DB7C19" w:rsidRDefault="00C6640A" w:rsidP="00C6640A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Elective from ENGL 405, 425, 455, 458, 553, or an appropriate course from CODI, Modern Languages, or EDCI</w:t>
      </w:r>
    </w:p>
    <w:p w14:paraId="7F1ED457" w14:textId="77777777" w:rsidR="00D51749" w:rsidRPr="00DB7C19" w:rsidRDefault="00D51749" w:rsidP="00D5174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>Elective from ENGL 405, 425, 455, 458, 553, or an appropriate course from CODI, Modern Languages, or EDCI</w:t>
      </w:r>
    </w:p>
    <w:p w14:paraId="086C5469" w14:textId="77777777" w:rsidR="00C6640A" w:rsidRDefault="00C6640A" w:rsidP="00C85D36">
      <w:pPr>
        <w:rPr>
          <w:rFonts w:ascii="Garamond" w:hAnsi="Garamond" w:cs="Arial"/>
          <w:b/>
          <w:sz w:val="20"/>
          <w:szCs w:val="20"/>
        </w:rPr>
      </w:pPr>
    </w:p>
    <w:p w14:paraId="5782F86D" w14:textId="669F4D7B" w:rsidR="00C85D36" w:rsidRPr="00B05CEB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04F9AE24" w:rsidR="00C85D36" w:rsidRDefault="00C85D36" w:rsidP="00C44B33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Immediately after </w:t>
      </w:r>
      <w:r>
        <w:rPr>
          <w:rFonts w:ascii="Garamond" w:hAnsi="Garamond" w:cs="Arial"/>
          <w:sz w:val="20"/>
          <w:szCs w:val="20"/>
        </w:rPr>
        <w:t>completing 12 hours of graduate coursework</w:t>
      </w:r>
      <w:r w:rsidRPr="00B05CEB">
        <w:rPr>
          <w:rFonts w:ascii="Garamond" w:hAnsi="Garamond" w:cs="Arial"/>
          <w:sz w:val="20"/>
          <w:szCs w:val="20"/>
        </w:rPr>
        <w:t>, the student should apply for candidacy and submit a</w:t>
      </w:r>
      <w:r w:rsidR="00F753FE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Candidacy,</w:t>
      </w:r>
      <w:r w:rsidRPr="00B05CEB">
        <w:rPr>
          <w:rFonts w:ascii="Garamond" w:hAnsi="Garamond" w:cs="Arial"/>
          <w:sz w:val="20"/>
          <w:szCs w:val="20"/>
        </w:rPr>
        <w:t xml:space="preserve"> Committee </w:t>
      </w:r>
      <w:r>
        <w:rPr>
          <w:rFonts w:ascii="Garamond" w:hAnsi="Garamond" w:cs="Arial"/>
          <w:sz w:val="20"/>
          <w:szCs w:val="20"/>
        </w:rPr>
        <w:t xml:space="preserve">and Copyright Compliance </w:t>
      </w:r>
      <w:r w:rsidRPr="00B05CEB">
        <w:rPr>
          <w:rFonts w:ascii="Garamond" w:hAnsi="Garamond" w:cs="Arial"/>
          <w:sz w:val="20"/>
          <w:szCs w:val="20"/>
        </w:rPr>
        <w:t>Form to the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799A60C2" w14:textId="77777777" w:rsidR="00F753FE" w:rsidRPr="00B05CEB" w:rsidRDefault="00F753FE" w:rsidP="00C44B33">
      <w:pPr>
        <w:ind w:left="180"/>
        <w:rPr>
          <w:rFonts w:ascii="Garamond" w:hAnsi="Garamond" w:cs="Arial"/>
          <w:sz w:val="20"/>
          <w:szCs w:val="20"/>
        </w:rPr>
      </w:pPr>
    </w:p>
    <w:p w14:paraId="44E1BAB4" w14:textId="67641154" w:rsidR="00C85D36" w:rsidRDefault="00C85D36" w:rsidP="00F753FE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7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="00C44B33" w:rsidRPr="00B05CEB">
        <w:rPr>
          <w:rFonts w:ascii="Garamond" w:hAnsi="Garamond" w:cs="Arial"/>
          <w:sz w:val="20"/>
          <w:szCs w:val="20"/>
        </w:rPr>
        <w:t>.</w:t>
      </w:r>
    </w:p>
    <w:p w14:paraId="364AB457" w14:textId="77777777" w:rsidR="00690F08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76B0D5CE" w14:textId="674CB184" w:rsidR="00AE49D5" w:rsidRPr="00DB7C19" w:rsidRDefault="00C6640A" w:rsidP="00AE49D5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Practicum</w:t>
      </w:r>
      <w:r w:rsidR="00AE49D5" w:rsidRPr="00DB7C19">
        <w:rPr>
          <w:rFonts w:ascii="Garamond" w:hAnsi="Garamond" w:cs="Arial"/>
          <w:b/>
          <w:sz w:val="20"/>
          <w:szCs w:val="20"/>
        </w:rPr>
        <w:t xml:space="preserve"> Track:</w:t>
      </w:r>
    </w:p>
    <w:p w14:paraId="2EB5845C" w14:textId="77777777" w:rsidR="00C6640A" w:rsidRDefault="00C6640A" w:rsidP="00C6640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Y</w:t>
      </w:r>
      <w:r w:rsidRPr="00E630CD">
        <w:rPr>
          <w:rFonts w:ascii="Garamond" w:hAnsi="Garamond" w:cs="Arial"/>
          <w:color w:val="000000" w:themeColor="text1"/>
          <w:sz w:val="20"/>
          <w:szCs w:val="20"/>
        </w:rPr>
        <w:t>ou will teach ESOL for a semester and produce a paper or project that reflects on your experiences as a teacher. Various ESOL placements are available within the University or the community, or students might take advantage of internships or jobs available around the world.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46B8C423" w14:textId="77777777" w:rsidR="00C6640A" w:rsidRDefault="00C6640A" w:rsidP="00AE49D5">
      <w:pPr>
        <w:ind w:left="180"/>
        <w:rPr>
          <w:rFonts w:ascii="Garamond" w:hAnsi="Garamond" w:cs="Arial"/>
          <w:sz w:val="20"/>
          <w:szCs w:val="20"/>
        </w:rPr>
      </w:pPr>
    </w:p>
    <w:p w14:paraId="40F4C027" w14:textId="42A79948" w:rsidR="00AE49D5" w:rsidRPr="00DB7C19" w:rsidRDefault="00C6640A" w:rsidP="00AE49D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Practicum</w:t>
      </w:r>
      <w:r w:rsidR="00AE49D5" w:rsidRPr="00DB7C19">
        <w:rPr>
          <w:rFonts w:ascii="Garamond" w:hAnsi="Garamond" w:cs="Arial"/>
          <w:sz w:val="20"/>
          <w:szCs w:val="20"/>
        </w:rPr>
        <w:t xml:space="preserve"> committee members:</w:t>
      </w:r>
    </w:p>
    <w:p w14:paraId="087C6CB1" w14:textId="5358697B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</w:r>
      <w:r w:rsidR="00C6640A">
        <w:rPr>
          <w:rFonts w:ascii="Garamond" w:hAnsi="Garamond" w:cs="Arial"/>
          <w:sz w:val="20"/>
          <w:szCs w:val="20"/>
        </w:rPr>
        <w:t>Reader</w:t>
      </w:r>
      <w:r w:rsidRPr="00DB7C19">
        <w:rPr>
          <w:rFonts w:ascii="Garamond" w:hAnsi="Garamond" w:cs="Arial"/>
          <w:sz w:val="20"/>
          <w:szCs w:val="20"/>
        </w:rPr>
        <w:t xml:space="preserve">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ab/>
      </w:r>
      <w:r w:rsidR="00C6640A">
        <w:rPr>
          <w:rFonts w:ascii="Garamond" w:hAnsi="Garamond" w:cs="Arial"/>
          <w:sz w:val="20"/>
          <w:szCs w:val="20"/>
        </w:rPr>
        <w:t>Reader</w:t>
      </w:r>
      <w:r w:rsidRPr="00DB7C19">
        <w:rPr>
          <w:rFonts w:ascii="Garamond" w:hAnsi="Garamond" w:cs="Arial"/>
          <w:sz w:val="20"/>
          <w:szCs w:val="20"/>
        </w:rPr>
        <w:t xml:space="preserve">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ab/>
      </w:r>
      <w:r w:rsidR="00C6640A">
        <w:rPr>
          <w:rFonts w:ascii="Garamond" w:hAnsi="Garamond" w:cs="Arial"/>
          <w:sz w:val="20"/>
          <w:szCs w:val="20"/>
        </w:rPr>
        <w:t>Reader</w:t>
      </w:r>
      <w:r w:rsidRPr="00DB7C19">
        <w:rPr>
          <w:rFonts w:ascii="Garamond" w:hAnsi="Garamond" w:cs="Arial"/>
          <w:sz w:val="20"/>
          <w:szCs w:val="20"/>
        </w:rPr>
        <w:t xml:space="preserve">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28627195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</w:p>
    <w:p w14:paraId="385FEF3E" w14:textId="74FB3007" w:rsidR="00C85D36" w:rsidRPr="00C85D36" w:rsidRDefault="00C62709" w:rsidP="00C85D3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</w:t>
      </w:r>
      <w:r w:rsidR="00AE49D5">
        <w:rPr>
          <w:rFonts w:ascii="Garamond" w:hAnsi="Garamond" w:cs="Arial"/>
          <w:b/>
          <w:sz w:val="20"/>
          <w:szCs w:val="20"/>
        </w:rPr>
        <w:t xml:space="preserve"> Track</w:t>
      </w:r>
      <w:r w:rsidR="00C85D36">
        <w:rPr>
          <w:rFonts w:ascii="Garamond" w:hAnsi="Garamond" w:cs="Arial"/>
          <w:b/>
          <w:sz w:val="20"/>
          <w:szCs w:val="20"/>
        </w:rPr>
        <w:t>:</w:t>
      </w:r>
    </w:p>
    <w:p w14:paraId="1025D716" w14:textId="77777777" w:rsidR="00C6640A" w:rsidRDefault="00F753FE" w:rsidP="00F753FE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After their second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semester, the candidate should begin work on the thesis prospectus. Once approved by the candidate’s committee, the prospectus should be submitted to the Graduate Coordinator </w:t>
      </w:r>
      <w:r w:rsidR="00C62709">
        <w:rPr>
          <w:rFonts w:ascii="Garamond" w:hAnsi="Garamond" w:cs="Arial"/>
          <w:sz w:val="20"/>
          <w:szCs w:val="20"/>
        </w:rPr>
        <w:t xml:space="preserve">for Continuing Students </w:t>
      </w:r>
      <w:r w:rsidR="00C62709" w:rsidRPr="00DB7C19">
        <w:rPr>
          <w:rFonts w:ascii="Garamond" w:hAnsi="Garamond" w:cs="Arial"/>
          <w:sz w:val="20"/>
          <w:szCs w:val="20"/>
        </w:rPr>
        <w:t>by the middle of the</w:t>
      </w:r>
      <w:r>
        <w:rPr>
          <w:rFonts w:ascii="Garamond" w:hAnsi="Garamond" w:cs="Arial"/>
          <w:sz w:val="20"/>
          <w:szCs w:val="20"/>
        </w:rPr>
        <w:t>ir third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semester.</w:t>
      </w:r>
      <w:r w:rsidR="00C6640A">
        <w:rPr>
          <w:rFonts w:ascii="Garamond" w:hAnsi="Garamond" w:cs="Arial"/>
          <w:sz w:val="20"/>
          <w:szCs w:val="20"/>
        </w:rPr>
        <w:t xml:space="preserve"> </w:t>
      </w:r>
    </w:p>
    <w:p w14:paraId="05960807" w14:textId="77777777" w:rsidR="00C62709" w:rsidRDefault="00C62709" w:rsidP="00C62709">
      <w:pPr>
        <w:rPr>
          <w:rFonts w:ascii="Garamond" w:hAnsi="Garamond" w:cs="Arial"/>
          <w:sz w:val="20"/>
          <w:szCs w:val="20"/>
        </w:rPr>
      </w:pPr>
    </w:p>
    <w:p w14:paraId="67BEB98D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02197E">
        <w:rPr>
          <w:rFonts w:ascii="Garamond" w:hAnsi="Garamond" w:cs="Arial"/>
          <w:sz w:val="20"/>
          <w:szCs w:val="20"/>
        </w:rPr>
      </w:r>
      <w:r w:rsidR="0002197E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AE13B3B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1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</w:p>
    <w:p w14:paraId="749A9FB7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</w:p>
    <w:p w14:paraId="4DA9F437" w14:textId="61A86442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0C0ABB26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3C4122CA" w14:textId="77777777" w:rsidR="00C85D36" w:rsidRDefault="00C85D36">
      <w:pPr>
        <w:rPr>
          <w:rFonts w:ascii="Garamond" w:hAnsi="Garamond" w:cs="Arial"/>
          <w:sz w:val="20"/>
          <w:szCs w:val="20"/>
        </w:rPr>
      </w:pPr>
    </w:p>
    <w:p w14:paraId="184AE5F6" w14:textId="77777777" w:rsidR="00C6640A" w:rsidRPr="00E630CD" w:rsidRDefault="00C6640A" w:rsidP="00C6640A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630CD">
        <w:rPr>
          <w:rFonts w:ascii="Garamond" w:hAnsi="Garamond" w:cs="Arial"/>
          <w:b/>
          <w:color w:val="000000" w:themeColor="text1"/>
          <w:sz w:val="20"/>
          <w:szCs w:val="20"/>
        </w:rPr>
        <w:t>ESL certification for K-12 teachers:</w:t>
      </w:r>
    </w:p>
    <w:p w14:paraId="0C64CA77" w14:textId="3247D023" w:rsidR="00C6640A" w:rsidRPr="00E630CD" w:rsidRDefault="00C6640A" w:rsidP="00C6640A">
      <w:pPr>
        <w:ind w:left="180" w:right="-90"/>
        <w:rPr>
          <w:rFonts w:ascii="Garamond" w:hAnsi="Garamond" w:cs="Arial"/>
          <w:color w:val="000000" w:themeColor="text1"/>
          <w:sz w:val="20"/>
          <w:szCs w:val="20"/>
        </w:rPr>
      </w:pPr>
      <w:r w:rsidRPr="00E630CD">
        <w:rPr>
          <w:rFonts w:ascii="Garamond" w:hAnsi="Garamond" w:cs="Arial"/>
          <w:color w:val="000000" w:themeColor="text1"/>
          <w:sz w:val="20"/>
          <w:szCs w:val="20"/>
        </w:rPr>
        <w:t>K-12 teachers from Louisiana who have a prior education certification can take the ESL add-on certification (12 hours) as a part of this M.A. concentration. The School of Edu</w:t>
      </w:r>
      <w:r>
        <w:rPr>
          <w:rFonts w:ascii="Garamond" w:hAnsi="Garamond" w:cs="Arial"/>
          <w:color w:val="000000" w:themeColor="text1"/>
          <w:sz w:val="20"/>
          <w:szCs w:val="20"/>
        </w:rPr>
        <w:t>cation</w:t>
      </w:r>
      <w:r w:rsidRPr="00E630CD">
        <w:rPr>
          <w:rFonts w:ascii="Garamond" w:hAnsi="Garamond" w:cs="Arial"/>
          <w:color w:val="000000" w:themeColor="text1"/>
          <w:sz w:val="20"/>
          <w:szCs w:val="20"/>
        </w:rPr>
        <w:t xml:space="preserve"> should be consulted for the current list of courses required for certification.</w:t>
      </w:r>
    </w:p>
    <w:p w14:paraId="11B7DE45" w14:textId="77777777" w:rsidR="00C6640A" w:rsidRPr="00E630CD" w:rsidRDefault="00C6640A" w:rsidP="00C6640A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13E7E4AD" w14:textId="1C0C2651" w:rsidR="00CE60F7" w:rsidRPr="00B05CEB" w:rsidRDefault="007C07B5" w:rsidP="00CE60F7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9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423C6AA8" w14:textId="77777777" w:rsidR="00CE60F7" w:rsidRPr="0039771A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22D49682" w14:textId="77777777" w:rsidR="00CE60F7" w:rsidRPr="00C62709" w:rsidRDefault="00CE60F7" w:rsidP="00CE60F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532B999D" w14:textId="4AB0FBA5" w:rsidR="00420058" w:rsidRPr="00420058" w:rsidRDefault="00C44B33" w:rsidP="00C44B33">
      <w:pPr>
        <w:rPr>
          <w:rFonts w:ascii="Garamond" w:hAnsi="Garamond" w:cs="Arial"/>
          <w:b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71884FAE" w14:textId="77777777" w:rsidR="00071CFF" w:rsidRPr="00541DFE" w:rsidRDefault="00071CFF" w:rsidP="00071CFF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>500/600 level courses: at least half of your total coursework hours must be at the 500 or 600 level.</w:t>
      </w:r>
    </w:p>
    <w:p w14:paraId="1565AC7E" w14:textId="77777777" w:rsidR="00071CFF" w:rsidRPr="00541DFE" w:rsidRDefault="00071CFF" w:rsidP="00071CFF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 xml:space="preserve">ENGL 500 and 509 do not count towards the total number of credit hours needed for the degree. </w:t>
      </w:r>
    </w:p>
    <w:p w14:paraId="78970F00" w14:textId="77777777" w:rsidR="00071CFF" w:rsidRPr="00541DFE" w:rsidRDefault="00071CFF" w:rsidP="00071CFF">
      <w:pPr>
        <w:rPr>
          <w:rFonts w:ascii="Garamond" w:hAnsi="Garamond" w:cs="Arial"/>
          <w:sz w:val="20"/>
          <w:szCs w:val="20"/>
        </w:rPr>
      </w:pPr>
    </w:p>
    <w:p w14:paraId="562759CD" w14:textId="77777777" w:rsidR="00071CFF" w:rsidRPr="00541DFE" w:rsidRDefault="00071CFF" w:rsidP="00071CFF">
      <w:pPr>
        <w:rPr>
          <w:rFonts w:ascii="Garamond" w:hAnsi="Garamond" w:cs="Arial"/>
          <w:color w:val="000000" w:themeColor="text1"/>
          <w:sz w:val="20"/>
          <w:szCs w:val="20"/>
        </w:rPr>
      </w:pPr>
      <w:r w:rsidRPr="00541DFE">
        <w:rPr>
          <w:rFonts w:ascii="Garamond" w:hAnsi="Garamond" w:cs="Arial"/>
          <w:color w:val="000000" w:themeColor="text1"/>
          <w:sz w:val="20"/>
          <w:szCs w:val="20"/>
        </w:rPr>
        <w:t>Registration for all 400G-level courses requires completion of override request found at bottom left of English Dep’t. webpage.</w:t>
      </w:r>
    </w:p>
    <w:p w14:paraId="02FBAB32" w14:textId="77777777" w:rsidR="00C44B33" w:rsidRPr="00DB7C19" w:rsidRDefault="00C44B33" w:rsidP="00C44B3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990"/>
        <w:gridCol w:w="720"/>
        <w:gridCol w:w="724"/>
        <w:gridCol w:w="2516"/>
      </w:tblGrid>
      <w:tr w:rsidR="00C44B33" w:rsidRPr="00DB7C19" w14:paraId="61FA8B53" w14:textId="77777777" w:rsidTr="00A05575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14:paraId="0BE33D9D" w14:textId="77777777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D0151E" w14:textId="77777777" w:rsidR="00BE4766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Course Taken/</w:t>
            </w:r>
          </w:p>
          <w:p w14:paraId="27BF561A" w14:textId="00C6DF71" w:rsidR="00C44B33" w:rsidRPr="00F753FE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No. and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56F86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Semester, Year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8477A0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Grade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DEDFC15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Credit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C36B5D" w14:textId="45133401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Notes</w:t>
            </w:r>
          </w:p>
        </w:tc>
      </w:tr>
      <w:tr w:rsidR="00C44B33" w:rsidRPr="00DB7C19" w14:paraId="44ADE133" w14:textId="77777777" w:rsidTr="00A05575">
        <w:tc>
          <w:tcPr>
            <w:tcW w:w="2425" w:type="dxa"/>
            <w:shd w:val="clear" w:color="auto" w:fill="auto"/>
            <w:vAlign w:val="center"/>
          </w:tcPr>
          <w:p w14:paraId="60534668" w14:textId="043169EB" w:rsidR="00C44B33" w:rsidRPr="00F753FE" w:rsidRDefault="00F753FE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C44B33" w:rsidRPr="00F753FE">
              <w:rPr>
                <w:rFonts w:ascii="Garamond" w:hAnsi="Garamond" w:cs="Arial"/>
                <w:sz w:val="18"/>
                <w:szCs w:val="18"/>
              </w:rPr>
              <w:t xml:space="preserve"> 5</w:t>
            </w:r>
            <w:r w:rsidR="00D51749">
              <w:rPr>
                <w:rFonts w:ascii="Garamond" w:hAnsi="Garamond" w:cs="Arial"/>
                <w:sz w:val="18"/>
                <w:szCs w:val="18"/>
              </w:rPr>
              <w:t>06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C10062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0" w:type="dxa"/>
            <w:shd w:val="clear" w:color="auto" w:fill="auto"/>
            <w:vAlign w:val="center"/>
          </w:tcPr>
          <w:p w14:paraId="0838B26E" w14:textId="2419E2F9" w:rsidR="00C44B33" w:rsidRPr="00F753FE" w:rsidRDefault="00C44B33" w:rsidP="00940B9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0" w:type="dxa"/>
            <w:shd w:val="clear" w:color="auto" w:fill="auto"/>
            <w:vAlign w:val="center"/>
          </w:tcPr>
          <w:p w14:paraId="0221DF23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4" w:type="dxa"/>
            <w:shd w:val="clear" w:color="auto" w:fill="auto"/>
            <w:vAlign w:val="center"/>
          </w:tcPr>
          <w:p w14:paraId="6879E58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676582" w14:textId="4B1AD152" w:rsidR="00D51749" w:rsidRPr="00F753FE" w:rsidRDefault="00C44B33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="00EB17DC" w:rsidRPr="00F753FE">
              <w:rPr>
                <w:rFonts w:ascii="Garamond" w:hAnsi="Garamond" w:cs="Arial"/>
                <w:sz w:val="18"/>
                <w:szCs w:val="18"/>
              </w:rPr>
              <w:t xml:space="preserve"> s</w:t>
            </w:r>
            <w:r w:rsidRPr="00F753FE">
              <w:rPr>
                <w:rFonts w:ascii="Garamond" w:hAnsi="Garamond" w:cs="Arial"/>
                <w:sz w:val="18"/>
                <w:szCs w:val="18"/>
              </w:rPr>
              <w:t>emester</w:t>
            </w:r>
            <w:r w:rsidR="00A05575">
              <w:rPr>
                <w:rFonts w:ascii="Garamond" w:hAnsi="Garamond" w:cs="Arial"/>
                <w:sz w:val="18"/>
                <w:szCs w:val="18"/>
              </w:rPr>
              <w:t xml:space="preserve">. </w:t>
            </w:r>
            <w:r w:rsidR="00D5174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" w:name="Text129"/>
            <w:r w:rsidR="00D51749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="00D51749">
              <w:rPr>
                <w:rFonts w:ascii="Garamond" w:hAnsi="Garamond" w:cs="Arial"/>
                <w:sz w:val="18"/>
                <w:szCs w:val="18"/>
              </w:rPr>
            </w:r>
            <w:r w:rsidR="00D51749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D51749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D51749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D51749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D51749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D51749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D5174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753FE" w:rsidRPr="00DB7C19" w14:paraId="77333CFE" w14:textId="77777777" w:rsidTr="00A05575">
        <w:tc>
          <w:tcPr>
            <w:tcW w:w="2425" w:type="dxa"/>
            <w:shd w:val="clear" w:color="auto" w:fill="auto"/>
            <w:vAlign w:val="center"/>
          </w:tcPr>
          <w:p w14:paraId="737F33AE" w14:textId="384E98A0" w:rsidR="00F753FE" w:rsidRPr="00F753FE" w:rsidRDefault="00D51749" w:rsidP="00B22069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452G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EE99E3" w14:textId="42498A52" w:rsidR="00F753FE" w:rsidRPr="00F753FE" w:rsidRDefault="00D51749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0" w:type="dxa"/>
            <w:shd w:val="clear" w:color="auto" w:fill="auto"/>
            <w:vAlign w:val="center"/>
          </w:tcPr>
          <w:p w14:paraId="69928715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0" w:type="dxa"/>
            <w:shd w:val="clear" w:color="auto" w:fill="auto"/>
            <w:vAlign w:val="center"/>
          </w:tcPr>
          <w:p w14:paraId="355526F1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24" w:type="dxa"/>
            <w:shd w:val="clear" w:color="auto" w:fill="auto"/>
            <w:vAlign w:val="center"/>
          </w:tcPr>
          <w:p w14:paraId="1EC3BE20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6618B8B" w14:textId="72403020" w:rsidR="00F753FE" w:rsidRPr="00F753FE" w:rsidRDefault="00D51749" w:rsidP="00B22069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</w:t>
            </w:r>
            <w:r w:rsidRPr="00D51749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  <w:r w:rsidR="00A05575">
              <w:rPr>
                <w:rFonts w:ascii="Garamond" w:hAnsi="Garamond" w:cs="Arial"/>
                <w:sz w:val="18"/>
                <w:szCs w:val="18"/>
              </w:rPr>
              <w:t xml:space="preserve">. </w:t>
            </w:r>
            <w:r w:rsidR="00F753FE"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="00F753FE"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="00F753FE" w:rsidRPr="00F753FE">
              <w:rPr>
                <w:rFonts w:ascii="Garamond" w:hAnsi="Garamond" w:cs="Arial"/>
                <w:sz w:val="18"/>
                <w:szCs w:val="18"/>
              </w:rPr>
            </w:r>
            <w:r w:rsidR="00F753FE"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F753FE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F753FE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F753FE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F753FE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F753FE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F753FE"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5116B" w:rsidRPr="00DB7C19" w14:paraId="5B6D24A0" w14:textId="77777777" w:rsidTr="00A05575">
        <w:tc>
          <w:tcPr>
            <w:tcW w:w="2425" w:type="dxa"/>
            <w:shd w:val="clear" w:color="auto" w:fill="auto"/>
            <w:vAlign w:val="center"/>
          </w:tcPr>
          <w:p w14:paraId="54847CDB" w14:textId="79A25A79" w:rsidR="0095116B" w:rsidRPr="00F753FE" w:rsidRDefault="00D51749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561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B6B572" w14:textId="5949BC2C" w:rsidR="0095116B" w:rsidRPr="00F753FE" w:rsidRDefault="00D51749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0" w:type="dxa"/>
            <w:shd w:val="clear" w:color="auto" w:fill="auto"/>
            <w:vAlign w:val="center"/>
          </w:tcPr>
          <w:p w14:paraId="715BD91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  <w:shd w:val="clear" w:color="auto" w:fill="auto"/>
            <w:vAlign w:val="center"/>
          </w:tcPr>
          <w:p w14:paraId="6BA418CD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24" w:type="dxa"/>
            <w:shd w:val="clear" w:color="auto" w:fill="auto"/>
            <w:vAlign w:val="center"/>
          </w:tcPr>
          <w:p w14:paraId="11585B6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5B71354" w14:textId="75DC443D" w:rsidR="0095116B" w:rsidRPr="00F753FE" w:rsidRDefault="00D51749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</w:t>
            </w:r>
            <w:r w:rsidRPr="00D51749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  <w:r w:rsidR="00A05575">
              <w:rPr>
                <w:rFonts w:ascii="Garamond" w:hAnsi="Garamond" w:cs="Arial"/>
                <w:sz w:val="18"/>
                <w:szCs w:val="18"/>
              </w:rPr>
              <w:t xml:space="preserve">. </w:t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="0095116B"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95116B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95116B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95116B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95116B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95116B"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95116B" w:rsidRPr="00DB7C19" w14:paraId="57E91FEE" w14:textId="77777777" w:rsidTr="00A05575">
        <w:tc>
          <w:tcPr>
            <w:tcW w:w="2425" w:type="dxa"/>
            <w:shd w:val="clear" w:color="auto" w:fill="auto"/>
            <w:vAlign w:val="center"/>
          </w:tcPr>
          <w:p w14:paraId="0523074A" w14:textId="3FEAEA3E" w:rsidR="0095116B" w:rsidRPr="00F753FE" w:rsidRDefault="00D51749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562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DB4A58" w14:textId="4406FC30" w:rsidR="0095116B" w:rsidRPr="00F753FE" w:rsidRDefault="00D51749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0" w:type="dxa"/>
            <w:shd w:val="clear" w:color="auto" w:fill="auto"/>
            <w:vAlign w:val="center"/>
          </w:tcPr>
          <w:p w14:paraId="16BFEF1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  <w:vAlign w:val="center"/>
          </w:tcPr>
          <w:p w14:paraId="5C44B02E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24" w:type="dxa"/>
            <w:shd w:val="clear" w:color="auto" w:fill="auto"/>
            <w:vAlign w:val="center"/>
          </w:tcPr>
          <w:p w14:paraId="5227B89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E15790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95116B" w:rsidRPr="00DB7C19" w14:paraId="6EFE4F4D" w14:textId="77777777" w:rsidTr="00A05575">
        <w:tc>
          <w:tcPr>
            <w:tcW w:w="2425" w:type="dxa"/>
            <w:shd w:val="clear" w:color="auto" w:fill="auto"/>
            <w:vAlign w:val="center"/>
          </w:tcPr>
          <w:p w14:paraId="257AC787" w14:textId="5A1AEC3A" w:rsidR="0095116B" w:rsidRPr="00F753FE" w:rsidRDefault="00D51749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563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454641" w14:textId="2AC77D76" w:rsidR="0095116B" w:rsidRPr="00F753FE" w:rsidRDefault="00D51749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0" w:type="dxa"/>
            <w:shd w:val="clear" w:color="auto" w:fill="auto"/>
            <w:vAlign w:val="center"/>
          </w:tcPr>
          <w:p w14:paraId="66A51F0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  <w:shd w:val="clear" w:color="auto" w:fill="auto"/>
            <w:vAlign w:val="center"/>
          </w:tcPr>
          <w:p w14:paraId="67A338B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24" w:type="dxa"/>
            <w:shd w:val="clear" w:color="auto" w:fill="auto"/>
            <w:vAlign w:val="center"/>
          </w:tcPr>
          <w:p w14:paraId="7BC385A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EBCC03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51749" w:rsidRPr="00DB7C19" w14:paraId="3A1E41AD" w14:textId="77777777" w:rsidTr="00A05575">
        <w:tc>
          <w:tcPr>
            <w:tcW w:w="2425" w:type="dxa"/>
            <w:shd w:val="clear" w:color="auto" w:fill="auto"/>
            <w:vAlign w:val="center"/>
          </w:tcPr>
          <w:p w14:paraId="2D35305D" w14:textId="71509C30" w:rsidR="00D51749" w:rsidRPr="00D51749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D51749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Linguistics: 405, 425, 455, 458, 553, CODI, ModL, EDCI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D2F22" w14:textId="23151C2A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0" w:type="dxa"/>
            <w:shd w:val="clear" w:color="auto" w:fill="auto"/>
            <w:vAlign w:val="center"/>
          </w:tcPr>
          <w:p w14:paraId="7F5612E6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  <w:vAlign w:val="center"/>
          </w:tcPr>
          <w:p w14:paraId="242002F5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24" w:type="dxa"/>
            <w:shd w:val="clear" w:color="auto" w:fill="auto"/>
            <w:vAlign w:val="center"/>
          </w:tcPr>
          <w:p w14:paraId="7B1E3F27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69A651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D51749" w:rsidRPr="00DB7C19" w14:paraId="75CFDFD3" w14:textId="77777777" w:rsidTr="00A05575">
        <w:tc>
          <w:tcPr>
            <w:tcW w:w="2425" w:type="dxa"/>
            <w:shd w:val="clear" w:color="auto" w:fill="auto"/>
            <w:vAlign w:val="center"/>
          </w:tcPr>
          <w:p w14:paraId="35CA51EE" w14:textId="7BADF33B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D51749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Linguistics: 405, 425, 455, 458, 553, CODI, ModL, EDCI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B5E743" w14:textId="5D6A87D4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0" w:type="dxa"/>
            <w:shd w:val="clear" w:color="auto" w:fill="auto"/>
            <w:vAlign w:val="center"/>
          </w:tcPr>
          <w:p w14:paraId="3675B9FA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auto"/>
            <w:vAlign w:val="center"/>
          </w:tcPr>
          <w:p w14:paraId="5D6C6DFB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4" w:type="dxa"/>
            <w:shd w:val="clear" w:color="auto" w:fill="auto"/>
            <w:vAlign w:val="center"/>
          </w:tcPr>
          <w:p w14:paraId="23C41EEF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E38E1E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9" w:name="Text10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51749" w:rsidRPr="00DB7C19" w14:paraId="47FA8D86" w14:textId="77777777" w:rsidTr="00A05575">
        <w:tc>
          <w:tcPr>
            <w:tcW w:w="2425" w:type="dxa"/>
            <w:shd w:val="clear" w:color="auto" w:fill="auto"/>
            <w:vAlign w:val="center"/>
          </w:tcPr>
          <w:p w14:paraId="42CA9411" w14:textId="01C309F4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D51749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Linguistics: 405, 425, 455, 458, 553, CODI, ModL, EDCI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9F3819" w14:textId="63EA0FBC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0" w:type="dxa"/>
            <w:shd w:val="clear" w:color="auto" w:fill="auto"/>
            <w:vAlign w:val="center"/>
          </w:tcPr>
          <w:p w14:paraId="273814D0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3419C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F78D38B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351D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D51749" w:rsidRPr="00DB7C19" w14:paraId="0FADE6CB" w14:textId="77777777" w:rsidTr="00A05575">
        <w:tc>
          <w:tcPr>
            <w:tcW w:w="2425" w:type="dxa"/>
            <w:shd w:val="clear" w:color="auto" w:fill="auto"/>
            <w:vAlign w:val="center"/>
          </w:tcPr>
          <w:p w14:paraId="2D64BD3E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 (must be 501 for GTAs)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BCCD97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0" w:type="dxa"/>
            <w:shd w:val="clear" w:color="auto" w:fill="auto"/>
            <w:vAlign w:val="center"/>
          </w:tcPr>
          <w:p w14:paraId="4227DA12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E5B192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FD9D706" w14:textId="77777777" w:rsidR="00D51749" w:rsidRPr="00F753FE" w:rsidRDefault="00D51749" w:rsidP="00D5174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1AE8BC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 xml:space="preserve">GTAs must take ENGL 501 </w:t>
            </w:r>
            <w:r w:rsidRPr="001E3EA3">
              <w:rPr>
                <w:rFonts w:ascii="Garamond" w:hAnsi="Garamond" w:cs="Arial"/>
                <w:b/>
                <w:i/>
                <w:sz w:val="18"/>
                <w:szCs w:val="18"/>
              </w:rPr>
              <w:t>before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teaching.</w:t>
            </w:r>
          </w:p>
          <w:p w14:paraId="5A5F28D2" w14:textId="77777777" w:rsidR="00D51749" w:rsidRPr="00F753FE" w:rsidRDefault="00D51749" w:rsidP="00D5174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2" w:name="Text11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F4C8F93" w14:textId="77777777" w:rsidR="00AE49D5" w:rsidRDefault="00AE49D5" w:rsidP="00AE49D5">
      <w:pPr>
        <w:rPr>
          <w:rFonts w:ascii="Garamond" w:hAnsi="Garamond"/>
          <w:sz w:val="20"/>
          <w:szCs w:val="20"/>
        </w:rPr>
      </w:pPr>
    </w:p>
    <w:p w14:paraId="756CF776" w14:textId="52151ED4" w:rsidR="00AE49D5" w:rsidRPr="00DB7C19" w:rsidRDefault="00AE49D5" w:rsidP="00AE49D5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>Thesis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983"/>
        <w:gridCol w:w="731"/>
        <w:gridCol w:w="810"/>
        <w:gridCol w:w="2516"/>
      </w:tblGrid>
      <w:tr w:rsidR="00581EEF" w:rsidRPr="00DB7C19" w14:paraId="52C1772E" w14:textId="77777777" w:rsidTr="00A05575">
        <w:trPr>
          <w:trHeight w:val="80"/>
        </w:trPr>
        <w:tc>
          <w:tcPr>
            <w:tcW w:w="2425" w:type="dxa"/>
            <w:shd w:val="clear" w:color="auto" w:fill="auto"/>
            <w:vAlign w:val="center"/>
          </w:tcPr>
          <w:p w14:paraId="61D95336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5A2A1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0CA22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6B63D3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57288B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BB33DD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3" w:name="Text11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581EEF" w:rsidRPr="00DB7C19" w14:paraId="7C258196" w14:textId="77777777" w:rsidTr="00A05575">
        <w:trPr>
          <w:trHeight w:val="134"/>
        </w:trPr>
        <w:tc>
          <w:tcPr>
            <w:tcW w:w="2425" w:type="dxa"/>
            <w:shd w:val="clear" w:color="auto" w:fill="auto"/>
            <w:vAlign w:val="center"/>
          </w:tcPr>
          <w:p w14:paraId="63060E01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54249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90C81B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FD9CAD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48314A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997B5C7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7C79CC61" w14:textId="77777777" w:rsidR="00AE49D5" w:rsidRPr="00DB7C19" w:rsidRDefault="00AE49D5" w:rsidP="00AE49D5">
      <w:pPr>
        <w:rPr>
          <w:rFonts w:ascii="Garamond" w:hAnsi="Garamond"/>
        </w:rPr>
      </w:pPr>
    </w:p>
    <w:p w14:paraId="67A2A763" w14:textId="4B715840" w:rsidR="00AE49D5" w:rsidRPr="00DB7C19" w:rsidRDefault="00A05575" w:rsidP="00AE49D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Practicum</w:t>
      </w:r>
      <w:r w:rsidR="00AE49D5" w:rsidRPr="00DB7C19">
        <w:rPr>
          <w:rFonts w:ascii="Garamond" w:hAnsi="Garamond"/>
          <w:sz w:val="20"/>
          <w:szCs w:val="20"/>
        </w:rPr>
        <w:t xml:space="preserve">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983"/>
        <w:gridCol w:w="731"/>
        <w:gridCol w:w="810"/>
        <w:gridCol w:w="2516"/>
      </w:tblGrid>
      <w:tr w:rsidR="00A05575" w:rsidRPr="00DB7C19" w14:paraId="67477D63" w14:textId="77777777" w:rsidTr="00A05575">
        <w:trPr>
          <w:trHeight w:val="80"/>
        </w:trPr>
        <w:tc>
          <w:tcPr>
            <w:tcW w:w="2425" w:type="dxa"/>
            <w:shd w:val="clear" w:color="auto" w:fill="auto"/>
            <w:vAlign w:val="center"/>
          </w:tcPr>
          <w:p w14:paraId="03F11C77" w14:textId="779CCACD" w:rsidR="00A05575" w:rsidRPr="00F753FE" w:rsidRDefault="00A05575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564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>TESOL Practicum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3DDB647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BA6B2B5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522BFB1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20BF8B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06113F5" w14:textId="77777777" w:rsidR="00A05575" w:rsidRPr="00F753FE" w:rsidRDefault="00A05575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A05575" w:rsidRPr="00DB7C19" w14:paraId="1750A670" w14:textId="77777777" w:rsidTr="00A05575">
        <w:trPr>
          <w:trHeight w:val="134"/>
        </w:trPr>
        <w:tc>
          <w:tcPr>
            <w:tcW w:w="2425" w:type="dxa"/>
            <w:shd w:val="clear" w:color="auto" w:fill="auto"/>
            <w:vAlign w:val="center"/>
          </w:tcPr>
          <w:p w14:paraId="3CA22192" w14:textId="6CE8A9C5" w:rsidR="00A05575" w:rsidRPr="00F753FE" w:rsidRDefault="00A05575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564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>TESOL Practicum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EEB961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sz w:val="18"/>
                <w:szCs w:val="18"/>
              </w:rPr>
            </w:r>
            <w:r w:rsidR="0002197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B4A81D4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4634F59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E7DF0D" w14:textId="77777777" w:rsidR="00A05575" w:rsidRPr="00F753FE" w:rsidRDefault="00A05575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A64C7C5" w14:textId="77777777" w:rsidR="00A05575" w:rsidRPr="00F753FE" w:rsidRDefault="00A05575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</w:tbl>
    <w:p w14:paraId="151E9A60" w14:textId="77777777" w:rsidR="00AE49D5" w:rsidRPr="00DB7C19" w:rsidRDefault="00AE49D5" w:rsidP="00AE49D5">
      <w:pPr>
        <w:rPr>
          <w:rFonts w:ascii="Garamond" w:hAnsi="Garamond"/>
        </w:rPr>
      </w:pPr>
    </w:p>
    <w:p w14:paraId="20EA2DF1" w14:textId="5E72A255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6ECA7FB3" w14:textId="77777777" w:rsidR="00581EEF" w:rsidRDefault="00581EEF" w:rsidP="00F753FE">
      <w:pPr>
        <w:rPr>
          <w:rFonts w:ascii="Garamond" w:hAnsi="Garamond" w:cs="Arial"/>
          <w:sz w:val="20"/>
          <w:szCs w:val="20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710"/>
        <w:gridCol w:w="3420"/>
      </w:tblGrid>
      <w:tr w:rsidR="00F753FE" w:rsidRPr="0039771A" w14:paraId="7E6B07A5" w14:textId="77777777" w:rsidTr="00DD72CF">
        <w:trPr>
          <w:trHeight w:val="314"/>
        </w:trPr>
        <w:tc>
          <w:tcPr>
            <w:tcW w:w="4675" w:type="dxa"/>
            <w:shd w:val="clear" w:color="auto" w:fill="auto"/>
            <w:vAlign w:val="center"/>
          </w:tcPr>
          <w:p w14:paraId="5CEE10C5" w14:textId="6C40EAD1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Required </w:t>
            </w: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Courses for GTAs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064283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 Completed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327979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Semester, Year</w:t>
            </w:r>
          </w:p>
        </w:tc>
      </w:tr>
      <w:tr w:rsidR="00F753FE" w:rsidRPr="0039771A" w14:paraId="0546B68D" w14:textId="77777777" w:rsidTr="0003317D">
        <w:trPr>
          <w:trHeight w:val="71"/>
        </w:trPr>
        <w:tc>
          <w:tcPr>
            <w:tcW w:w="4675" w:type="dxa"/>
            <w:shd w:val="clear" w:color="auto" w:fill="auto"/>
            <w:vAlign w:val="center"/>
          </w:tcPr>
          <w:p w14:paraId="00BD5325" w14:textId="358F8874" w:rsidR="00F753FE" w:rsidRPr="0039771A" w:rsidRDefault="00F753FE" w:rsidP="0003317D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ENGL501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, </w:t>
            </w:r>
            <w:r w:rsidR="00581EEF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as 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above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2B5F52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F4C56C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2</w:t>
            </w:r>
            <w:r w:rsidRPr="00322E2C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  <w:tr w:rsidR="00F753FE" w:rsidRPr="0039771A" w14:paraId="07B901F7" w14:textId="77777777" w:rsidTr="00DD72CF">
        <w:trPr>
          <w:trHeight w:val="413"/>
        </w:trPr>
        <w:tc>
          <w:tcPr>
            <w:tcW w:w="4675" w:type="dxa"/>
            <w:shd w:val="clear" w:color="auto" w:fill="auto"/>
            <w:vAlign w:val="center"/>
          </w:tcPr>
          <w:p w14:paraId="6B114C56" w14:textId="6D107902" w:rsidR="00F753FE" w:rsidRPr="0039771A" w:rsidRDefault="00F753FE" w:rsidP="00DD72CF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  <w:p w14:paraId="11AA61C7" w14:textId="552E0E3B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75BD60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FEEDA8D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02197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43226D" w14:textId="41473302" w:rsidR="00F753FE" w:rsidRPr="0039771A" w:rsidRDefault="00F753FE" w:rsidP="00F753FE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3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  <w:p w14:paraId="3F8C62D9" w14:textId="51908BCF" w:rsidR="00F753FE" w:rsidRPr="0039771A" w:rsidRDefault="00F753FE" w:rsidP="00F753FE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</w:tbl>
    <w:p w14:paraId="0D6C8C1A" w14:textId="77777777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2860C505" w14:textId="23385C0E" w:rsidR="00BE4B5A" w:rsidRPr="00DB7C19" w:rsidRDefault="00BE4B5A" w:rsidP="00BE4B5A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3</w:t>
      </w:r>
      <w:r w:rsidR="00A05575">
        <w:rPr>
          <w:rFonts w:ascii="Garamond" w:hAnsi="Garamond" w:cs="Arial"/>
          <w:sz w:val="20"/>
          <w:szCs w:val="20"/>
        </w:rPr>
        <w:t>3</w:t>
      </w:r>
      <w:r w:rsidRPr="00DB7C19">
        <w:rPr>
          <w:rFonts w:ascii="Garamond" w:hAnsi="Garamond" w:cs="Arial"/>
          <w:sz w:val="20"/>
          <w:szCs w:val="20"/>
        </w:rPr>
        <w:t xml:space="preserve"> (+ 2 for </w:t>
      </w:r>
      <w:r>
        <w:rPr>
          <w:rFonts w:ascii="Garamond" w:hAnsi="Garamond" w:cs="Arial"/>
          <w:sz w:val="20"/>
          <w:szCs w:val="20"/>
        </w:rPr>
        <w:t>GTAs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781AD723" w14:textId="77777777" w:rsidR="006E3CAD" w:rsidRPr="00B05CEB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B05CEB" w:rsidSect="0062138C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44D1" w14:textId="77777777" w:rsidR="0002197E" w:rsidRDefault="0002197E" w:rsidP="00BB67E9">
      <w:r>
        <w:separator/>
      </w:r>
    </w:p>
  </w:endnote>
  <w:endnote w:type="continuationSeparator" w:id="0">
    <w:p w14:paraId="6E9F591E" w14:textId="77777777" w:rsidR="0002197E" w:rsidRDefault="0002197E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B9A" w14:textId="00780407" w:rsidR="00470136" w:rsidRPr="00224AE4" w:rsidRDefault="00470136" w:rsidP="0047013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 xml:space="preserve">updated </w:t>
    </w:r>
    <w:r w:rsidR="0062138C">
      <w:rPr>
        <w:rFonts w:ascii="Garamond" w:hAnsi="Garamond"/>
        <w:i/>
      </w:rPr>
      <w:t>lr 9/19</w:t>
    </w:r>
  </w:p>
  <w:p w14:paraId="4202681C" w14:textId="60230131" w:rsidR="00025FD6" w:rsidRPr="00470136" w:rsidRDefault="00025FD6" w:rsidP="004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7654" w14:textId="77777777" w:rsidR="0002197E" w:rsidRDefault="0002197E" w:rsidP="00BB67E9">
      <w:r>
        <w:separator/>
      </w:r>
    </w:p>
  </w:footnote>
  <w:footnote w:type="continuationSeparator" w:id="0">
    <w:p w14:paraId="31DFE075" w14:textId="77777777" w:rsidR="0002197E" w:rsidRDefault="0002197E" w:rsidP="00B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55D3" w14:textId="40D2F76B" w:rsidR="005C0CBF" w:rsidRPr="005C0CBF" w:rsidRDefault="005C0CBF" w:rsidP="005C0CBF">
    <w:pPr>
      <w:pStyle w:val="Header"/>
      <w:jc w:val="center"/>
      <w:rPr>
        <w:rFonts w:ascii="Garamond" w:hAnsi="Garamond"/>
        <w:b/>
      </w:rPr>
    </w:pPr>
    <w:r w:rsidRPr="005C0CBF">
      <w:rPr>
        <w:rFonts w:ascii="Garamond" w:hAnsi="Garamond"/>
        <w:b/>
      </w:rPr>
      <w:t>MA in English — Plan of Study</w:t>
    </w:r>
  </w:p>
  <w:p w14:paraId="786AA9B2" w14:textId="362B5DCD" w:rsidR="005C0CBF" w:rsidRPr="005C0CBF" w:rsidRDefault="00C6640A" w:rsidP="005C0CBF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>TESOL</w:t>
    </w:r>
    <w:r w:rsidR="005C0CBF" w:rsidRPr="005C0CBF">
      <w:rPr>
        <w:rFonts w:ascii="Garamond" w:hAnsi="Garamond"/>
        <w:b/>
      </w:rPr>
      <w:t xml:space="preserve">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2197E"/>
    <w:rsid w:val="00025FD6"/>
    <w:rsid w:val="000414CE"/>
    <w:rsid w:val="0004200E"/>
    <w:rsid w:val="00071CFF"/>
    <w:rsid w:val="0009337A"/>
    <w:rsid w:val="000A6D01"/>
    <w:rsid w:val="000D40EC"/>
    <w:rsid w:val="0010112D"/>
    <w:rsid w:val="001118EB"/>
    <w:rsid w:val="0014205D"/>
    <w:rsid w:val="001553F4"/>
    <w:rsid w:val="001C3179"/>
    <w:rsid w:val="001E3EA3"/>
    <w:rsid w:val="001F35AE"/>
    <w:rsid w:val="002028D6"/>
    <w:rsid w:val="00216863"/>
    <w:rsid w:val="002214A2"/>
    <w:rsid w:val="00245610"/>
    <w:rsid w:val="00273C3B"/>
    <w:rsid w:val="00290ECE"/>
    <w:rsid w:val="00295E62"/>
    <w:rsid w:val="00297EED"/>
    <w:rsid w:val="002C7BB1"/>
    <w:rsid w:val="003055D9"/>
    <w:rsid w:val="003314DA"/>
    <w:rsid w:val="00352019"/>
    <w:rsid w:val="00371CAD"/>
    <w:rsid w:val="003A3AFE"/>
    <w:rsid w:val="003A48D3"/>
    <w:rsid w:val="003B17FC"/>
    <w:rsid w:val="003B35FD"/>
    <w:rsid w:val="003D305F"/>
    <w:rsid w:val="00420058"/>
    <w:rsid w:val="00451CF1"/>
    <w:rsid w:val="00454487"/>
    <w:rsid w:val="004546E6"/>
    <w:rsid w:val="00470136"/>
    <w:rsid w:val="004E2E4B"/>
    <w:rsid w:val="004E7434"/>
    <w:rsid w:val="00505A10"/>
    <w:rsid w:val="0050665F"/>
    <w:rsid w:val="0055010C"/>
    <w:rsid w:val="00554EA2"/>
    <w:rsid w:val="005717CB"/>
    <w:rsid w:val="00574103"/>
    <w:rsid w:val="00581EEF"/>
    <w:rsid w:val="00594AFE"/>
    <w:rsid w:val="005C0CBF"/>
    <w:rsid w:val="005C6401"/>
    <w:rsid w:val="0062138C"/>
    <w:rsid w:val="00657056"/>
    <w:rsid w:val="00681714"/>
    <w:rsid w:val="00690F08"/>
    <w:rsid w:val="006919F2"/>
    <w:rsid w:val="006A71BB"/>
    <w:rsid w:val="006D6EE3"/>
    <w:rsid w:val="006E3CAD"/>
    <w:rsid w:val="006F1CB5"/>
    <w:rsid w:val="00713F56"/>
    <w:rsid w:val="0072390F"/>
    <w:rsid w:val="00760ED7"/>
    <w:rsid w:val="007C07B5"/>
    <w:rsid w:val="008149AC"/>
    <w:rsid w:val="008605E8"/>
    <w:rsid w:val="008B4E36"/>
    <w:rsid w:val="009072D8"/>
    <w:rsid w:val="00920392"/>
    <w:rsid w:val="009322B9"/>
    <w:rsid w:val="00940B9B"/>
    <w:rsid w:val="0095116B"/>
    <w:rsid w:val="00975981"/>
    <w:rsid w:val="009848A1"/>
    <w:rsid w:val="009C7808"/>
    <w:rsid w:val="009D3CD9"/>
    <w:rsid w:val="009F794D"/>
    <w:rsid w:val="00A05575"/>
    <w:rsid w:val="00A12ACC"/>
    <w:rsid w:val="00A15741"/>
    <w:rsid w:val="00A246DF"/>
    <w:rsid w:val="00AD1386"/>
    <w:rsid w:val="00AD3CDD"/>
    <w:rsid w:val="00AE49D5"/>
    <w:rsid w:val="00AF246B"/>
    <w:rsid w:val="00B05CEB"/>
    <w:rsid w:val="00B05E82"/>
    <w:rsid w:val="00B37044"/>
    <w:rsid w:val="00B66D99"/>
    <w:rsid w:val="00B94F24"/>
    <w:rsid w:val="00BB67E9"/>
    <w:rsid w:val="00BC5EA0"/>
    <w:rsid w:val="00BE4766"/>
    <w:rsid w:val="00BE4B5A"/>
    <w:rsid w:val="00C1617B"/>
    <w:rsid w:val="00C42251"/>
    <w:rsid w:val="00C44B33"/>
    <w:rsid w:val="00C6114D"/>
    <w:rsid w:val="00C62709"/>
    <w:rsid w:val="00C6640A"/>
    <w:rsid w:val="00C85D36"/>
    <w:rsid w:val="00CD3F02"/>
    <w:rsid w:val="00CE60F7"/>
    <w:rsid w:val="00D01FFA"/>
    <w:rsid w:val="00D31477"/>
    <w:rsid w:val="00D51749"/>
    <w:rsid w:val="00DB6A5A"/>
    <w:rsid w:val="00E155EB"/>
    <w:rsid w:val="00E90B6B"/>
    <w:rsid w:val="00EB17DC"/>
    <w:rsid w:val="00EB5AEC"/>
    <w:rsid w:val="00F753FE"/>
    <w:rsid w:val="00F75C86"/>
    <w:rsid w:val="00F8349B"/>
    <w:rsid w:val="00FC0FBB"/>
    <w:rsid w:val="00FC2861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ListParagraph">
    <w:name w:val="List Paragraph"/>
    <w:basedOn w:val="Normal"/>
    <w:uiPriority w:val="34"/>
    <w:qFormat/>
    <w:rsid w:val="00420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louisiana.edu/node/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7</cp:revision>
  <dcterms:created xsi:type="dcterms:W3CDTF">2019-09-16T01:53:00Z</dcterms:created>
  <dcterms:modified xsi:type="dcterms:W3CDTF">2019-10-14T15:33:00Z</dcterms:modified>
</cp:coreProperties>
</file>